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B6" w:rsidRDefault="00032CB6" w:rsidP="00032CB6">
      <w:pPr>
        <w:widowControl/>
        <w:jc w:val="center"/>
        <w:textAlignment w:val="baseline"/>
        <w:rPr>
          <w:rFonts w:ascii="宋体"/>
          <w:b/>
          <w:color w:val="000000"/>
          <w:sz w:val="30"/>
          <w:szCs w:val="30"/>
        </w:rPr>
      </w:pPr>
      <w:r>
        <w:rPr>
          <w:rFonts w:ascii="宋体" w:hint="eastAsia"/>
          <w:b/>
          <w:color w:val="000000"/>
          <w:sz w:val="30"/>
          <w:szCs w:val="30"/>
        </w:rPr>
        <w:t>数字化X线摄影系统（DR）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体检车</w:t>
      </w:r>
      <w:r>
        <w:rPr>
          <w:rFonts w:ascii="宋体" w:hint="eastAsia"/>
          <w:b/>
          <w:color w:val="000000"/>
          <w:sz w:val="30"/>
          <w:szCs w:val="30"/>
        </w:rPr>
        <w:t>参数与要求</w:t>
      </w:r>
    </w:p>
    <w:p w:rsidR="00032CB6" w:rsidRPr="00032CB6" w:rsidRDefault="00032CB6" w:rsidP="00032CB6">
      <w:pPr>
        <w:pStyle w:val="a5"/>
        <w:widowControl/>
        <w:numPr>
          <w:ilvl w:val="0"/>
          <w:numId w:val="2"/>
        </w:numPr>
        <w:ind w:firstLineChars="0"/>
        <w:textAlignment w:val="baseline"/>
        <w:rPr>
          <w:rFonts w:ascii="宋体" w:hAnsi="宋体" w:hint="eastAsia"/>
          <w:b/>
          <w:color w:val="000000"/>
          <w:sz w:val="28"/>
          <w:szCs w:val="28"/>
        </w:rPr>
      </w:pPr>
      <w:r w:rsidRPr="00032CB6">
        <w:rPr>
          <w:rFonts w:ascii="宋体" w:hAnsi="宋体" w:hint="eastAsia"/>
          <w:b/>
          <w:color w:val="000000"/>
          <w:sz w:val="28"/>
          <w:szCs w:val="28"/>
        </w:rPr>
        <w:t>车辆技术规格要求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/>
          <w:color w:val="000000"/>
          <w:sz w:val="28"/>
          <w:szCs w:val="28"/>
        </w:rPr>
      </w:pPr>
      <w:r w:rsidRPr="00032CB6">
        <w:rPr>
          <w:rFonts w:ascii="宋体" w:hAnsi="宋体" w:hint="eastAsia"/>
          <w:b/>
          <w:color w:val="000000"/>
          <w:sz w:val="28"/>
          <w:szCs w:val="28"/>
        </w:rPr>
        <w:t>1</w:t>
      </w:r>
      <w:r w:rsidRPr="00032CB6">
        <w:rPr>
          <w:rFonts w:ascii="宋体" w:hAnsi="宋体" w:hint="eastAsia"/>
          <w:b/>
          <w:color w:val="000000"/>
          <w:sz w:val="28"/>
          <w:szCs w:val="28"/>
        </w:rPr>
        <w:tab/>
        <w:t>车辆基本技术要求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1.1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驾驶座准乘人数：</w:t>
      </w:r>
      <w:r w:rsidRPr="00032CB6">
        <w:rPr>
          <w:rFonts w:ascii="宋体" w:hAnsi="宋体"/>
          <w:bCs/>
          <w:color w:val="000000"/>
          <w:sz w:val="28"/>
          <w:szCs w:val="28"/>
        </w:rPr>
        <w:t>≥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2人；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1.2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设备数量及用途：包含一套适用于DR检查及诊断的放射设备；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1.3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排放标准：国</w:t>
      </w:r>
      <w:r w:rsidRPr="00032CB6">
        <w:rPr>
          <w:rFonts w:ascii="宋体" w:hAnsi="宋体" w:cs="微软雅黑" w:hint="eastAsia"/>
          <w:bCs/>
          <w:color w:val="000000"/>
          <w:sz w:val="28"/>
          <w:szCs w:val="28"/>
        </w:rPr>
        <w:t>Ⅵ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 xml:space="preserve">  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1.4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车辆规格：蓝牌，C照可驾驶；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1.5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车辆外形总尺寸（长</w:t>
      </w:r>
      <w:r w:rsidRPr="00032CB6">
        <w:rPr>
          <w:rFonts w:ascii="宋体" w:hAnsi="宋体"/>
          <w:bCs/>
          <w:color w:val="000000"/>
          <w:sz w:val="28"/>
          <w:szCs w:val="28"/>
        </w:rPr>
        <w:t>×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宽</w:t>
      </w:r>
      <w:r w:rsidRPr="00032CB6">
        <w:rPr>
          <w:rFonts w:ascii="宋体" w:hAnsi="宋体"/>
          <w:bCs/>
          <w:color w:val="000000"/>
          <w:sz w:val="28"/>
          <w:szCs w:val="28"/>
        </w:rPr>
        <w:t>×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高）mm：</w:t>
      </w:r>
      <w:r w:rsidRPr="00032CB6">
        <w:rPr>
          <w:rFonts w:ascii="宋体" w:hAnsi="宋体"/>
          <w:bCs/>
          <w:color w:val="000000"/>
          <w:sz w:val="28"/>
          <w:szCs w:val="28"/>
        </w:rPr>
        <w:t>≥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5650</w:t>
      </w:r>
      <w:r w:rsidRPr="00032CB6">
        <w:rPr>
          <w:rFonts w:ascii="宋体" w:hAnsi="宋体"/>
          <w:bCs/>
          <w:color w:val="000000"/>
          <w:sz w:val="28"/>
          <w:szCs w:val="28"/>
        </w:rPr>
        <w:t>×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1900</w:t>
      </w:r>
      <w:r w:rsidRPr="00032CB6">
        <w:rPr>
          <w:rFonts w:ascii="宋体" w:hAnsi="宋体"/>
          <w:bCs/>
          <w:color w:val="000000"/>
          <w:sz w:val="28"/>
          <w:szCs w:val="28"/>
        </w:rPr>
        <w:t>×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2600；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1.6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发动机功率：</w:t>
      </w:r>
      <w:r w:rsidRPr="00032CB6">
        <w:rPr>
          <w:rFonts w:ascii="宋体" w:hAnsi="宋体"/>
          <w:bCs/>
          <w:color w:val="000000"/>
          <w:sz w:val="28"/>
          <w:szCs w:val="28"/>
        </w:rPr>
        <w:t>≥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107KW；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1.7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总质量：＜4200kg；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1.8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发动机变速箱：终身质保，包上牌及相关费用。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/>
          <w:color w:val="000000"/>
          <w:sz w:val="28"/>
          <w:szCs w:val="28"/>
        </w:rPr>
      </w:pPr>
      <w:r w:rsidRPr="00032CB6">
        <w:rPr>
          <w:rFonts w:ascii="宋体" w:hAnsi="宋体" w:hint="eastAsia"/>
          <w:b/>
          <w:color w:val="000000"/>
          <w:sz w:val="28"/>
          <w:szCs w:val="28"/>
        </w:rPr>
        <w:t>2</w:t>
      </w:r>
      <w:r w:rsidRPr="00032CB6">
        <w:rPr>
          <w:rFonts w:ascii="宋体" w:hAnsi="宋体" w:hint="eastAsia"/>
          <w:b/>
          <w:color w:val="000000"/>
          <w:sz w:val="28"/>
          <w:szCs w:val="28"/>
        </w:rPr>
        <w:tab/>
        <w:t>车辆改装防护要求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cs="Segoe UI Symbol"/>
          <w:bCs/>
          <w:color w:val="000000"/>
          <w:sz w:val="28"/>
          <w:szCs w:val="28"/>
        </w:rPr>
        <w:t>★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 xml:space="preserve"> 2.1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检查区域射线防护：配备6面（上下左右前后六面）铅防护；医护人员检查面铅防护厚度需大于等于3mm；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2.2车内区域划分：分为DR检查区、医护操作区；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 xml:space="preserve">2.3车内地板处理：操作舱：木板打底+车用胶皮地板处理；                               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 xml:space="preserve"> 检查舱：木板打底+铅板+木板＋车用胶皮地板处理；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2.4车内综合布线（强弱电）：配备DR设备所需的电源与信号控制走线预处理；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2.5操作区布局： 配备DR控制主机及医护人员工作席位、转椅一把、检查专用马鞍椅一把；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cs="Segoe UI Symbol"/>
          <w:bCs/>
          <w:color w:val="000000"/>
          <w:sz w:val="28"/>
          <w:szCs w:val="28"/>
        </w:rPr>
        <w:lastRenderedPageBreak/>
        <w:t>★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 xml:space="preserve"> 2.6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设置独立的医患双通道：2个电动铅防护门分别位于检查区、检查区与操作区之间，天地轨道设计，长久工作不下坠，并具备行车锁止装置，另外检查区与操作区需配备铅观察窗，尺寸</w:t>
      </w:r>
      <w:r w:rsidRPr="00032CB6">
        <w:rPr>
          <w:rFonts w:ascii="宋体" w:hAnsi="宋体"/>
          <w:bCs/>
          <w:color w:val="000000"/>
          <w:sz w:val="28"/>
          <w:szCs w:val="28"/>
        </w:rPr>
        <w:t>≥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80CM*60CM；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cs="Segoe UI Symbol"/>
          <w:bCs/>
          <w:color w:val="000000"/>
          <w:sz w:val="28"/>
          <w:szCs w:val="28"/>
        </w:rPr>
        <w:t>★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 xml:space="preserve"> 2.7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辐射防护：要求通过第三方DR机房放射防护检测,车辆交付提供检测合格报告，并提供3年免费车辆保养和机房放射防护检测；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2.8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检查区和操作区提供空调系统： 配备空调装置；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2.9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车内配备照明设计：照明灯、照度满足人员检测、休息工作要求 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2.10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检查区配备独立排风系统；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2.11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具备操作区与检查区语音双向对讲系统 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2.12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 xml:space="preserve"> 检查室门外安装电离辐射警示标志；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2.13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车内安全技术要求：提供火灾安全报警及野外工作消防措施（灭火器）；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2.15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车内电路安全技术要求：提供电路过压、过载等保护措施及防浪涌装置。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/>
          <w:color w:val="000000"/>
          <w:sz w:val="28"/>
          <w:szCs w:val="28"/>
        </w:rPr>
      </w:pPr>
      <w:r w:rsidRPr="00032CB6">
        <w:rPr>
          <w:rFonts w:ascii="宋体" w:hAnsi="宋体" w:hint="eastAsia"/>
          <w:b/>
          <w:color w:val="000000"/>
          <w:sz w:val="28"/>
          <w:szCs w:val="28"/>
        </w:rPr>
        <w:t>3轻混智能供电系统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3.1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功能要求：车辆自带储能系统；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3.2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额定功率：</w:t>
      </w:r>
      <w:r w:rsidRPr="00032CB6">
        <w:rPr>
          <w:rFonts w:ascii="宋体" w:hAnsi="宋体"/>
          <w:bCs/>
          <w:color w:val="000000"/>
          <w:sz w:val="28"/>
          <w:szCs w:val="28"/>
        </w:rPr>
        <w:t>≥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3000W；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3.3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系统电压：</w:t>
      </w:r>
      <w:r w:rsidRPr="00032CB6">
        <w:rPr>
          <w:rFonts w:ascii="宋体" w:hAnsi="宋体"/>
          <w:bCs/>
          <w:color w:val="000000"/>
          <w:sz w:val="28"/>
          <w:szCs w:val="28"/>
        </w:rPr>
        <w:t>≥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24VDC；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3.4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输入电压：宽电压输入；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lastRenderedPageBreak/>
        <w:t>3.5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输出电压：AC220V</w:t>
      </w:r>
      <w:r w:rsidRPr="00032CB6">
        <w:rPr>
          <w:rFonts w:ascii="宋体" w:hAnsi="宋体"/>
          <w:bCs/>
          <w:color w:val="000000"/>
          <w:sz w:val="28"/>
          <w:szCs w:val="28"/>
        </w:rPr>
        <w:t>±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3%；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3.6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输出频率：50HZ；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3.7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输出波形：正弦波；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3.8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保护：过载、短路、过温、电池高低压保护、市电高低压保护；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3.9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工作温度：-30～40</w:t>
      </w:r>
      <w:r w:rsidRPr="00032CB6">
        <w:rPr>
          <w:rFonts w:ascii="宋体" w:hAnsi="宋体" w:cs="微软雅黑" w:hint="eastAsia"/>
          <w:bCs/>
          <w:color w:val="000000"/>
          <w:sz w:val="28"/>
          <w:szCs w:val="28"/>
        </w:rPr>
        <w:t>℃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；</w:t>
      </w:r>
    </w:p>
    <w:p w:rsidR="00032CB6" w:rsidRPr="00032CB6" w:rsidRDefault="00032CB6" w:rsidP="00032CB6">
      <w:pPr>
        <w:widowControl/>
        <w:textAlignment w:val="baseline"/>
        <w:rPr>
          <w:rFonts w:ascii="宋体" w:hAnsi="宋体" w:hint="eastAsia"/>
          <w:bCs/>
          <w:color w:val="000000"/>
          <w:sz w:val="28"/>
          <w:szCs w:val="28"/>
        </w:rPr>
      </w:pPr>
      <w:r w:rsidRPr="00032CB6">
        <w:rPr>
          <w:rFonts w:ascii="宋体" w:hAnsi="宋体" w:hint="eastAsia"/>
          <w:bCs/>
          <w:color w:val="000000"/>
          <w:sz w:val="28"/>
          <w:szCs w:val="28"/>
        </w:rPr>
        <w:t>3.10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ab/>
        <w:t>配备</w:t>
      </w:r>
      <w:r w:rsidRPr="00032CB6">
        <w:rPr>
          <w:rFonts w:ascii="宋体" w:hAnsi="宋体"/>
          <w:bCs/>
          <w:color w:val="000000"/>
          <w:sz w:val="28"/>
          <w:szCs w:val="28"/>
        </w:rPr>
        <w:t>≥</w:t>
      </w:r>
      <w:r w:rsidRPr="00032CB6">
        <w:rPr>
          <w:rFonts w:ascii="宋体" w:hAnsi="宋体" w:hint="eastAsia"/>
          <w:bCs/>
          <w:color w:val="000000"/>
          <w:sz w:val="28"/>
          <w:szCs w:val="28"/>
        </w:rPr>
        <w:t>30米电缆＋卷线盘。</w:t>
      </w:r>
    </w:p>
    <w:p w:rsidR="00032CB6" w:rsidRPr="00032CB6" w:rsidRDefault="00032CB6" w:rsidP="00032CB6">
      <w:pPr>
        <w:pStyle w:val="a3"/>
        <w:rPr>
          <w:rFonts w:ascii="宋体" w:hAnsi="宋体" w:cstheme="majorEastAsia" w:hint="eastAsia"/>
          <w:b/>
          <w:bCs/>
          <w:sz w:val="28"/>
          <w:szCs w:val="28"/>
        </w:rPr>
      </w:pPr>
      <w:r w:rsidRPr="00032CB6">
        <w:rPr>
          <w:rFonts w:ascii="宋体" w:hAnsi="宋体" w:cstheme="majorEastAsia" w:hint="eastAsia"/>
          <w:b/>
          <w:bCs/>
          <w:sz w:val="28"/>
          <w:szCs w:val="28"/>
        </w:rPr>
        <w:t>二、DR技术规格要求</w:t>
      </w:r>
    </w:p>
    <w:p w:rsidR="00032CB6" w:rsidRPr="00032CB6" w:rsidRDefault="00032CB6" w:rsidP="00032CB6">
      <w:pPr>
        <w:rPr>
          <w:rFonts w:ascii="宋体" w:hAnsi="宋体" w:hint="eastAsia"/>
          <w:sz w:val="28"/>
          <w:szCs w:val="28"/>
        </w:rPr>
      </w:pPr>
      <w:r w:rsidRPr="00032CB6">
        <w:rPr>
          <w:rFonts w:ascii="宋体" w:hAnsi="宋体" w:hint="eastAsia"/>
          <w:sz w:val="28"/>
          <w:szCs w:val="28"/>
        </w:rPr>
        <w:t>功能及整体要求：数字化</w:t>
      </w:r>
      <w:r w:rsidRPr="00032CB6">
        <w:rPr>
          <w:rFonts w:ascii="宋体" w:hAnsi="宋体"/>
          <w:sz w:val="28"/>
          <w:szCs w:val="28"/>
        </w:rPr>
        <w:t>X</w:t>
      </w:r>
      <w:r w:rsidRPr="00032CB6">
        <w:rPr>
          <w:rFonts w:ascii="宋体" w:hAnsi="宋体" w:hint="eastAsia"/>
          <w:sz w:val="28"/>
          <w:szCs w:val="28"/>
        </w:rPr>
        <w:t>线摄影系统（</w:t>
      </w:r>
      <w:r w:rsidRPr="00032CB6">
        <w:rPr>
          <w:rFonts w:ascii="宋体" w:hAnsi="宋体"/>
          <w:sz w:val="28"/>
          <w:szCs w:val="28"/>
        </w:rPr>
        <w:t>DR</w:t>
      </w:r>
      <w:r w:rsidRPr="00032CB6">
        <w:rPr>
          <w:rFonts w:ascii="宋体" w:hAnsi="宋体" w:hint="eastAsia"/>
          <w:sz w:val="28"/>
          <w:szCs w:val="28"/>
        </w:rPr>
        <w:t>）一套；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 w:hint="eastAsia"/>
          <w:sz w:val="28"/>
          <w:szCs w:val="28"/>
        </w:rPr>
        <w:t>用途说明：产品安装于特定医疗车上，在远离医院的现场进行职业病筛查，可用于儿童体检，胸部数字化</w:t>
      </w:r>
      <w:r w:rsidRPr="00032CB6">
        <w:rPr>
          <w:rFonts w:ascii="宋体" w:hAnsi="宋体"/>
          <w:sz w:val="28"/>
          <w:szCs w:val="28"/>
        </w:rPr>
        <w:t>X</w:t>
      </w:r>
      <w:r w:rsidRPr="00032CB6">
        <w:rPr>
          <w:rFonts w:ascii="宋体" w:hAnsi="宋体" w:hint="eastAsia"/>
          <w:sz w:val="28"/>
          <w:szCs w:val="28"/>
        </w:rPr>
        <w:t>射线摄影检查和诊断。</w:t>
      </w:r>
    </w:p>
    <w:p w:rsidR="00032CB6" w:rsidRPr="00032CB6" w:rsidRDefault="00032CB6" w:rsidP="00032CB6">
      <w:pPr>
        <w:rPr>
          <w:rFonts w:ascii="宋体" w:hAnsi="宋体"/>
          <w:b/>
          <w:bCs/>
          <w:sz w:val="28"/>
          <w:szCs w:val="28"/>
        </w:rPr>
      </w:pPr>
      <w:r w:rsidRPr="00032CB6">
        <w:rPr>
          <w:rFonts w:ascii="宋体" w:hAnsi="宋体"/>
          <w:b/>
          <w:bCs/>
          <w:sz w:val="28"/>
          <w:szCs w:val="28"/>
        </w:rPr>
        <w:t>1</w:t>
      </w:r>
      <w:r w:rsidRPr="00032CB6">
        <w:rPr>
          <w:rFonts w:ascii="宋体" w:hAnsi="宋体"/>
          <w:b/>
          <w:bCs/>
          <w:sz w:val="28"/>
          <w:szCs w:val="28"/>
        </w:rPr>
        <w:tab/>
      </w:r>
      <w:r w:rsidRPr="00032CB6">
        <w:rPr>
          <w:rFonts w:ascii="宋体" w:hAnsi="宋体" w:hint="eastAsia"/>
          <w:b/>
          <w:bCs/>
          <w:sz w:val="28"/>
          <w:szCs w:val="28"/>
        </w:rPr>
        <w:t>高压发生器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 w:hint="eastAsia"/>
          <w:sz w:val="28"/>
          <w:szCs w:val="28"/>
        </w:rPr>
        <w:t>★</w:t>
      </w:r>
      <w:r w:rsidRPr="00032CB6">
        <w:rPr>
          <w:rFonts w:ascii="宋体" w:hAnsi="宋体"/>
          <w:sz w:val="28"/>
          <w:szCs w:val="28"/>
        </w:rPr>
        <w:t>1.1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主机功率：≥</w:t>
      </w:r>
      <w:r w:rsidRPr="00032CB6">
        <w:rPr>
          <w:rFonts w:ascii="宋体" w:hAnsi="宋体"/>
          <w:sz w:val="28"/>
          <w:szCs w:val="28"/>
        </w:rPr>
        <w:t>50kW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1.2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最大摄影</w:t>
      </w:r>
      <w:r w:rsidRPr="00032CB6">
        <w:rPr>
          <w:rFonts w:ascii="宋体" w:hAnsi="宋体"/>
          <w:sz w:val="28"/>
          <w:szCs w:val="28"/>
        </w:rPr>
        <w:t>KV</w:t>
      </w:r>
      <w:r w:rsidRPr="00032CB6">
        <w:rPr>
          <w:rFonts w:ascii="宋体" w:hAnsi="宋体" w:hint="eastAsia"/>
          <w:sz w:val="28"/>
          <w:szCs w:val="28"/>
        </w:rPr>
        <w:t>：≥</w:t>
      </w:r>
      <w:r w:rsidRPr="00032CB6">
        <w:rPr>
          <w:rFonts w:ascii="宋体" w:hAnsi="宋体"/>
          <w:sz w:val="28"/>
          <w:szCs w:val="28"/>
        </w:rPr>
        <w:t xml:space="preserve">150KV 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1.3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最大摄影</w:t>
      </w:r>
      <w:r w:rsidRPr="00032CB6">
        <w:rPr>
          <w:rFonts w:ascii="宋体" w:hAnsi="宋体"/>
          <w:sz w:val="28"/>
          <w:szCs w:val="28"/>
        </w:rPr>
        <w:t>mA</w:t>
      </w:r>
      <w:r w:rsidRPr="00032CB6">
        <w:rPr>
          <w:rFonts w:ascii="宋体" w:hAnsi="宋体" w:hint="eastAsia"/>
          <w:sz w:val="28"/>
          <w:szCs w:val="28"/>
        </w:rPr>
        <w:t>：≥</w:t>
      </w:r>
      <w:r w:rsidRPr="00032CB6">
        <w:rPr>
          <w:rFonts w:ascii="宋体" w:hAnsi="宋体"/>
          <w:sz w:val="28"/>
          <w:szCs w:val="28"/>
        </w:rPr>
        <w:t>500mA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1.4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最短精确曝光时间：≤</w:t>
      </w:r>
      <w:r w:rsidRPr="00032CB6">
        <w:rPr>
          <w:rFonts w:ascii="宋体" w:hAnsi="宋体"/>
          <w:sz w:val="28"/>
          <w:szCs w:val="28"/>
        </w:rPr>
        <w:t>1ms</w:t>
      </w:r>
      <w:r w:rsidRPr="00032CB6">
        <w:rPr>
          <w:rFonts w:ascii="宋体" w:hAnsi="宋体" w:hint="eastAsia"/>
          <w:sz w:val="28"/>
          <w:szCs w:val="28"/>
        </w:rPr>
        <w:t>，最长曝光时间≥</w:t>
      </w:r>
      <w:r w:rsidRPr="00032CB6">
        <w:rPr>
          <w:rFonts w:ascii="宋体" w:hAnsi="宋体"/>
          <w:sz w:val="28"/>
          <w:szCs w:val="28"/>
        </w:rPr>
        <w:t>10s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1.5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电流时间积：最小≤</w:t>
      </w:r>
      <w:r w:rsidRPr="00032CB6">
        <w:rPr>
          <w:rFonts w:ascii="宋体" w:hAnsi="宋体"/>
          <w:sz w:val="28"/>
          <w:szCs w:val="28"/>
        </w:rPr>
        <w:t>0.1mAs</w:t>
      </w:r>
      <w:r w:rsidRPr="00032CB6">
        <w:rPr>
          <w:rFonts w:ascii="宋体" w:hAnsi="宋体" w:hint="eastAsia"/>
          <w:sz w:val="28"/>
          <w:szCs w:val="28"/>
        </w:rPr>
        <w:t>，最大≥</w:t>
      </w:r>
      <w:r w:rsidRPr="00032CB6">
        <w:rPr>
          <w:rFonts w:ascii="宋体" w:hAnsi="宋体"/>
          <w:sz w:val="28"/>
          <w:szCs w:val="28"/>
        </w:rPr>
        <w:t>500mAs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1.6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控制台软件操作界面病人体形选择：≥</w:t>
      </w:r>
      <w:r w:rsidRPr="00032CB6">
        <w:rPr>
          <w:rFonts w:ascii="宋体" w:hAnsi="宋体"/>
          <w:sz w:val="28"/>
          <w:szCs w:val="28"/>
        </w:rPr>
        <w:t>4</w:t>
      </w:r>
      <w:r w:rsidRPr="00032CB6">
        <w:rPr>
          <w:rFonts w:ascii="宋体" w:hAnsi="宋体" w:hint="eastAsia"/>
          <w:sz w:val="28"/>
          <w:szCs w:val="28"/>
        </w:rPr>
        <w:t>种；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1.7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数字化网络集成，控制台软件操作界面能实时显示并直接控制曝光参数</w:t>
      </w:r>
      <w:r w:rsidRPr="00032CB6">
        <w:rPr>
          <w:rFonts w:ascii="宋体" w:hAnsi="宋体"/>
          <w:sz w:val="28"/>
          <w:szCs w:val="28"/>
        </w:rPr>
        <w:t>KV</w:t>
      </w:r>
      <w:r w:rsidRPr="00032CB6">
        <w:rPr>
          <w:rFonts w:ascii="宋体" w:hAnsi="宋体" w:hint="eastAsia"/>
          <w:sz w:val="28"/>
          <w:szCs w:val="28"/>
        </w:rPr>
        <w:t>、</w:t>
      </w:r>
      <w:r w:rsidRPr="00032CB6">
        <w:rPr>
          <w:rFonts w:ascii="宋体" w:hAnsi="宋体"/>
          <w:sz w:val="28"/>
          <w:szCs w:val="28"/>
        </w:rPr>
        <w:t>mA</w:t>
      </w:r>
      <w:r w:rsidRPr="00032CB6">
        <w:rPr>
          <w:rFonts w:ascii="宋体" w:hAnsi="宋体" w:hint="eastAsia"/>
          <w:sz w:val="28"/>
          <w:szCs w:val="28"/>
        </w:rPr>
        <w:t>、</w:t>
      </w:r>
      <w:r w:rsidRPr="00032CB6">
        <w:rPr>
          <w:rFonts w:ascii="宋体" w:hAnsi="宋体"/>
          <w:sz w:val="28"/>
          <w:szCs w:val="28"/>
        </w:rPr>
        <w:t>mAs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 w:hint="eastAsia"/>
          <w:sz w:val="28"/>
          <w:szCs w:val="28"/>
        </w:rPr>
        <w:t>★</w:t>
      </w:r>
      <w:r w:rsidRPr="00032CB6">
        <w:rPr>
          <w:rFonts w:ascii="宋体" w:hAnsi="宋体"/>
          <w:sz w:val="28"/>
          <w:szCs w:val="28"/>
        </w:rPr>
        <w:t>1.8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设备应具有</w:t>
      </w:r>
      <w:r w:rsidRPr="00032CB6">
        <w:rPr>
          <w:rFonts w:ascii="宋体" w:hAnsi="宋体"/>
          <w:sz w:val="28"/>
          <w:szCs w:val="28"/>
        </w:rPr>
        <w:t>APR</w:t>
      </w:r>
      <w:r w:rsidRPr="00032CB6">
        <w:rPr>
          <w:rFonts w:ascii="宋体" w:hAnsi="宋体" w:hint="eastAsia"/>
          <w:sz w:val="28"/>
          <w:szCs w:val="28"/>
        </w:rPr>
        <w:t>自动控制程序摄影功能；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 w:hint="eastAsia"/>
          <w:sz w:val="28"/>
          <w:szCs w:val="28"/>
        </w:rPr>
        <w:t>★</w:t>
      </w:r>
      <w:r w:rsidRPr="00032CB6">
        <w:rPr>
          <w:rFonts w:ascii="宋体" w:hAnsi="宋体"/>
          <w:sz w:val="28"/>
          <w:szCs w:val="28"/>
        </w:rPr>
        <w:t>1.9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高压发生装置具备关机保护装置功能、</w:t>
      </w:r>
      <w:r w:rsidRPr="00032CB6">
        <w:rPr>
          <w:rFonts w:ascii="宋体" w:hAnsi="宋体"/>
          <w:sz w:val="28"/>
          <w:szCs w:val="28"/>
        </w:rPr>
        <w:t>X</w:t>
      </w:r>
      <w:r w:rsidRPr="00032CB6">
        <w:rPr>
          <w:rFonts w:ascii="宋体" w:hAnsi="宋体" w:hint="eastAsia"/>
          <w:sz w:val="28"/>
          <w:szCs w:val="28"/>
        </w:rPr>
        <w:t>射线发生器曝光保护的控制装置功能；</w:t>
      </w:r>
    </w:p>
    <w:p w:rsidR="00032CB6" w:rsidRPr="00032CB6" w:rsidRDefault="00032CB6" w:rsidP="00032CB6">
      <w:pPr>
        <w:rPr>
          <w:rFonts w:ascii="宋体" w:hAnsi="宋体"/>
          <w:b/>
          <w:bCs/>
          <w:sz w:val="28"/>
          <w:szCs w:val="28"/>
        </w:rPr>
      </w:pPr>
      <w:r w:rsidRPr="00032CB6">
        <w:rPr>
          <w:rFonts w:ascii="宋体" w:hAnsi="宋体"/>
          <w:b/>
          <w:bCs/>
          <w:sz w:val="28"/>
          <w:szCs w:val="28"/>
        </w:rPr>
        <w:lastRenderedPageBreak/>
        <w:t>2</w:t>
      </w:r>
      <w:r w:rsidRPr="00032CB6">
        <w:rPr>
          <w:rFonts w:ascii="宋体" w:hAnsi="宋体"/>
          <w:b/>
          <w:bCs/>
          <w:sz w:val="28"/>
          <w:szCs w:val="28"/>
        </w:rPr>
        <w:tab/>
      </w:r>
      <w:r w:rsidRPr="00032CB6">
        <w:rPr>
          <w:rFonts w:ascii="宋体" w:hAnsi="宋体" w:hint="eastAsia"/>
          <w:b/>
          <w:bCs/>
          <w:sz w:val="28"/>
          <w:szCs w:val="28"/>
        </w:rPr>
        <w:t>Ｘ线球管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2.1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焦点尺寸：小焦点≤</w:t>
      </w:r>
      <w:r w:rsidRPr="00032CB6">
        <w:rPr>
          <w:rFonts w:ascii="宋体" w:hAnsi="宋体"/>
          <w:sz w:val="28"/>
          <w:szCs w:val="28"/>
        </w:rPr>
        <w:t>0.6mm,</w:t>
      </w:r>
      <w:r w:rsidRPr="00032CB6">
        <w:rPr>
          <w:rFonts w:ascii="宋体" w:hAnsi="宋体" w:hint="eastAsia"/>
          <w:sz w:val="28"/>
          <w:szCs w:val="28"/>
        </w:rPr>
        <w:t>大焦点≤</w:t>
      </w:r>
      <w:r w:rsidRPr="00032CB6">
        <w:rPr>
          <w:rFonts w:ascii="宋体" w:hAnsi="宋体"/>
          <w:sz w:val="28"/>
          <w:szCs w:val="28"/>
        </w:rPr>
        <w:t>1.2mm</w:t>
      </w:r>
      <w:r w:rsidRPr="00032CB6">
        <w:rPr>
          <w:rFonts w:ascii="宋体" w:hAnsi="宋体" w:hint="eastAsia"/>
          <w:sz w:val="28"/>
          <w:szCs w:val="28"/>
        </w:rPr>
        <w:t>（大小焦点可切换）；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2.2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焦点功率：小焦点≥</w:t>
      </w:r>
      <w:r w:rsidRPr="00032CB6">
        <w:rPr>
          <w:rFonts w:ascii="宋体" w:hAnsi="宋体"/>
          <w:sz w:val="28"/>
          <w:szCs w:val="28"/>
        </w:rPr>
        <w:t xml:space="preserve">20Kw, </w:t>
      </w:r>
      <w:r w:rsidRPr="00032CB6">
        <w:rPr>
          <w:rFonts w:ascii="宋体" w:hAnsi="宋体" w:hint="eastAsia"/>
          <w:sz w:val="28"/>
          <w:szCs w:val="28"/>
        </w:rPr>
        <w:t>大焦点≥</w:t>
      </w:r>
      <w:r w:rsidRPr="00032CB6">
        <w:rPr>
          <w:rFonts w:ascii="宋体" w:hAnsi="宋体"/>
          <w:sz w:val="28"/>
          <w:szCs w:val="28"/>
        </w:rPr>
        <w:t>50kW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 w:hint="eastAsia"/>
          <w:sz w:val="28"/>
          <w:szCs w:val="28"/>
        </w:rPr>
        <w:t>★</w:t>
      </w:r>
      <w:r w:rsidRPr="00032CB6">
        <w:rPr>
          <w:rFonts w:ascii="宋体" w:hAnsi="宋体"/>
          <w:sz w:val="28"/>
          <w:szCs w:val="28"/>
        </w:rPr>
        <w:t>2.3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阳极热容量：≥</w:t>
      </w:r>
      <w:r w:rsidRPr="00032CB6">
        <w:rPr>
          <w:rFonts w:ascii="宋体" w:hAnsi="宋体"/>
          <w:sz w:val="28"/>
          <w:szCs w:val="28"/>
        </w:rPr>
        <w:t>300kHU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2.4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控制台软件操作界面能实时显示球管热容量状态。</w:t>
      </w:r>
    </w:p>
    <w:p w:rsidR="00032CB6" w:rsidRPr="00032CB6" w:rsidRDefault="00032CB6" w:rsidP="00032CB6">
      <w:pPr>
        <w:rPr>
          <w:rFonts w:ascii="宋体" w:hAnsi="宋体"/>
          <w:b/>
          <w:bCs/>
          <w:sz w:val="28"/>
          <w:szCs w:val="28"/>
        </w:rPr>
      </w:pPr>
      <w:r w:rsidRPr="00032CB6">
        <w:rPr>
          <w:rFonts w:ascii="宋体" w:hAnsi="宋体"/>
          <w:b/>
          <w:bCs/>
          <w:sz w:val="28"/>
          <w:szCs w:val="28"/>
        </w:rPr>
        <w:t>3</w:t>
      </w:r>
      <w:r w:rsidRPr="00032CB6">
        <w:rPr>
          <w:rFonts w:ascii="宋体" w:hAnsi="宋体"/>
          <w:b/>
          <w:bCs/>
          <w:sz w:val="28"/>
          <w:szCs w:val="28"/>
        </w:rPr>
        <w:tab/>
      </w:r>
      <w:r w:rsidRPr="00032CB6">
        <w:rPr>
          <w:rFonts w:ascii="宋体" w:hAnsi="宋体" w:hint="eastAsia"/>
          <w:b/>
          <w:bCs/>
          <w:sz w:val="28"/>
          <w:szCs w:val="28"/>
        </w:rPr>
        <w:t>平板探测器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3.1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非晶硅材质整板</w:t>
      </w:r>
      <w:r w:rsidRPr="00032CB6">
        <w:rPr>
          <w:rFonts w:ascii="宋体" w:hAnsi="宋体"/>
          <w:sz w:val="28"/>
          <w:szCs w:val="28"/>
        </w:rPr>
        <w:t xml:space="preserve"> 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3.2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探测器承重≥</w:t>
      </w:r>
      <w:r w:rsidRPr="00032CB6">
        <w:rPr>
          <w:rFonts w:ascii="宋体" w:hAnsi="宋体"/>
          <w:sz w:val="28"/>
          <w:szCs w:val="28"/>
        </w:rPr>
        <w:t>150kg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3.3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探测器有效成像尺寸：≥</w:t>
      </w:r>
      <w:r w:rsidRPr="00032CB6">
        <w:rPr>
          <w:rFonts w:ascii="宋体" w:hAnsi="宋体"/>
          <w:sz w:val="28"/>
          <w:szCs w:val="28"/>
        </w:rPr>
        <w:t>43</w:t>
      </w:r>
      <w:r w:rsidRPr="00032CB6">
        <w:rPr>
          <w:rFonts w:ascii="宋体" w:hAnsi="宋体" w:hint="eastAsia"/>
          <w:sz w:val="28"/>
          <w:szCs w:val="28"/>
        </w:rPr>
        <w:t>×</w:t>
      </w:r>
      <w:r w:rsidRPr="00032CB6">
        <w:rPr>
          <w:rFonts w:ascii="宋体" w:hAnsi="宋体"/>
          <w:sz w:val="28"/>
          <w:szCs w:val="28"/>
        </w:rPr>
        <w:t>43cm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3.4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探测器像素：≥</w:t>
      </w:r>
      <w:r w:rsidRPr="00032CB6">
        <w:rPr>
          <w:rFonts w:ascii="宋体" w:hAnsi="宋体"/>
          <w:sz w:val="28"/>
          <w:szCs w:val="28"/>
        </w:rPr>
        <w:t>900</w:t>
      </w:r>
      <w:r w:rsidRPr="00032CB6">
        <w:rPr>
          <w:rFonts w:ascii="宋体" w:hAnsi="宋体" w:hint="eastAsia"/>
          <w:sz w:val="28"/>
          <w:szCs w:val="28"/>
        </w:rPr>
        <w:t>万；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3.5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动态范围：</w:t>
      </w:r>
      <w:r w:rsidRPr="00032CB6">
        <w:rPr>
          <w:rFonts w:ascii="宋体" w:hAnsi="宋体"/>
          <w:sz w:val="28"/>
          <w:szCs w:val="28"/>
        </w:rPr>
        <w:t>16bits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3.6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像素颗粒大小：≤</w:t>
      </w:r>
      <w:r w:rsidRPr="00032CB6">
        <w:rPr>
          <w:rFonts w:ascii="宋体" w:hAnsi="宋体"/>
          <w:sz w:val="28"/>
          <w:szCs w:val="28"/>
        </w:rPr>
        <w:t>140</w:t>
      </w:r>
      <w:r w:rsidRPr="00032CB6">
        <w:rPr>
          <w:rFonts w:ascii="宋体" w:hAnsi="宋体" w:hint="eastAsia"/>
          <w:sz w:val="28"/>
          <w:szCs w:val="28"/>
        </w:rPr>
        <w:t>μ</w:t>
      </w:r>
      <w:r w:rsidRPr="00032CB6">
        <w:rPr>
          <w:rFonts w:ascii="宋体" w:hAnsi="宋体"/>
          <w:sz w:val="28"/>
          <w:szCs w:val="28"/>
        </w:rPr>
        <w:t>m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3.7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分辨率：工作状态≥</w:t>
      </w:r>
      <w:r w:rsidRPr="00032CB6">
        <w:rPr>
          <w:rFonts w:ascii="宋体" w:hAnsi="宋体"/>
          <w:sz w:val="28"/>
          <w:szCs w:val="28"/>
        </w:rPr>
        <w:t>3.4lp/mm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 w:hint="eastAsia"/>
          <w:sz w:val="28"/>
          <w:szCs w:val="28"/>
        </w:rPr>
        <w:t>★</w:t>
      </w:r>
      <w:r w:rsidRPr="00032CB6">
        <w:rPr>
          <w:rFonts w:ascii="宋体" w:hAnsi="宋体"/>
          <w:sz w:val="28"/>
          <w:szCs w:val="28"/>
        </w:rPr>
        <w:t>3.8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平板探测器具备噪声消除技术；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3.9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数据传输：有线传输；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3.10</w:t>
      </w:r>
      <w:r w:rsidRPr="00032CB6">
        <w:rPr>
          <w:rFonts w:ascii="宋体" w:hAnsi="宋体" w:hint="eastAsia"/>
          <w:sz w:val="28"/>
          <w:szCs w:val="28"/>
        </w:rPr>
        <w:t>校准模式：偏移量校准、增益校准、坏像素点校准、线噪声校；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3.11</w:t>
      </w:r>
      <w:r w:rsidRPr="00032CB6">
        <w:rPr>
          <w:rFonts w:ascii="宋体" w:hAnsi="宋体" w:hint="eastAsia"/>
          <w:sz w:val="28"/>
          <w:szCs w:val="28"/>
        </w:rPr>
        <w:t>可实现内触发同步控制，方便进行升级。</w:t>
      </w:r>
    </w:p>
    <w:p w:rsidR="00032CB6" w:rsidRPr="00032CB6" w:rsidRDefault="00032CB6" w:rsidP="00032CB6">
      <w:pPr>
        <w:rPr>
          <w:rFonts w:ascii="宋体" w:hAnsi="宋体"/>
          <w:b/>
          <w:bCs/>
          <w:sz w:val="28"/>
          <w:szCs w:val="28"/>
        </w:rPr>
      </w:pPr>
      <w:r w:rsidRPr="00032CB6">
        <w:rPr>
          <w:rFonts w:ascii="宋体" w:hAnsi="宋体"/>
          <w:b/>
          <w:bCs/>
          <w:sz w:val="28"/>
          <w:szCs w:val="28"/>
        </w:rPr>
        <w:t>4</w:t>
      </w:r>
      <w:r w:rsidRPr="00032CB6">
        <w:rPr>
          <w:rFonts w:ascii="宋体" w:hAnsi="宋体"/>
          <w:b/>
          <w:bCs/>
          <w:sz w:val="28"/>
          <w:szCs w:val="28"/>
        </w:rPr>
        <w:tab/>
        <w:t>DR</w:t>
      </w:r>
      <w:r w:rsidRPr="00032CB6">
        <w:rPr>
          <w:rFonts w:ascii="宋体" w:hAnsi="宋体" w:hint="eastAsia"/>
          <w:b/>
          <w:bCs/>
          <w:sz w:val="28"/>
          <w:szCs w:val="28"/>
        </w:rPr>
        <w:t>摄影装置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4.1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采用双立柱式机械结构，满足各部位立位投照摄影临床需求；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4.2</w:t>
      </w:r>
      <w:r w:rsidRPr="00032CB6">
        <w:rPr>
          <w:rFonts w:ascii="宋体" w:hAnsi="宋体"/>
          <w:sz w:val="28"/>
          <w:szCs w:val="28"/>
        </w:rPr>
        <w:tab/>
        <w:t>X</w:t>
      </w:r>
      <w:r w:rsidRPr="00032CB6">
        <w:rPr>
          <w:rFonts w:ascii="宋体" w:hAnsi="宋体" w:hint="eastAsia"/>
          <w:sz w:val="28"/>
          <w:szCs w:val="28"/>
        </w:rPr>
        <w:t>射线管焦点距地最低≤</w:t>
      </w:r>
      <w:r w:rsidRPr="00032CB6">
        <w:rPr>
          <w:rFonts w:ascii="宋体" w:hAnsi="宋体"/>
          <w:sz w:val="28"/>
          <w:szCs w:val="28"/>
        </w:rPr>
        <w:t>900mm</w:t>
      </w:r>
      <w:r w:rsidRPr="00032CB6">
        <w:rPr>
          <w:rFonts w:ascii="宋体" w:hAnsi="宋体" w:hint="eastAsia"/>
          <w:sz w:val="28"/>
          <w:szCs w:val="28"/>
        </w:rPr>
        <w:t>，距地最高≥</w:t>
      </w:r>
      <w:r w:rsidRPr="00032CB6">
        <w:rPr>
          <w:rFonts w:ascii="宋体" w:hAnsi="宋体"/>
          <w:sz w:val="28"/>
          <w:szCs w:val="28"/>
        </w:rPr>
        <w:t>1380mm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4.3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产品具有</w:t>
      </w:r>
      <w:r w:rsidRPr="00032CB6">
        <w:rPr>
          <w:rFonts w:ascii="宋体" w:hAnsi="宋体"/>
          <w:sz w:val="28"/>
          <w:szCs w:val="28"/>
        </w:rPr>
        <w:t>X</w:t>
      </w:r>
      <w:r w:rsidRPr="00032CB6">
        <w:rPr>
          <w:rFonts w:ascii="宋体" w:hAnsi="宋体" w:hint="eastAsia"/>
          <w:sz w:val="28"/>
          <w:szCs w:val="28"/>
        </w:rPr>
        <w:t>射线管组件与探测器组件的立位自动跟随功能；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4.4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滤线栅密度：不小于</w:t>
      </w:r>
      <w:r w:rsidRPr="00032CB6">
        <w:rPr>
          <w:rFonts w:ascii="宋体" w:hAnsi="宋体"/>
          <w:sz w:val="28"/>
          <w:szCs w:val="28"/>
        </w:rPr>
        <w:t>40L/cm</w:t>
      </w:r>
      <w:r w:rsidRPr="00032CB6">
        <w:rPr>
          <w:rFonts w:ascii="宋体" w:hAnsi="宋体" w:hint="eastAsia"/>
          <w:sz w:val="28"/>
          <w:szCs w:val="28"/>
        </w:rPr>
        <w:t>（或</w:t>
      </w:r>
      <w:r w:rsidRPr="00032CB6">
        <w:rPr>
          <w:rFonts w:ascii="宋体" w:hAnsi="宋体"/>
          <w:sz w:val="28"/>
          <w:szCs w:val="28"/>
        </w:rPr>
        <w:t>103L/inch</w:t>
      </w:r>
      <w:r w:rsidRPr="00032CB6">
        <w:rPr>
          <w:rFonts w:ascii="宋体" w:hAnsi="宋体" w:hint="eastAsia"/>
          <w:sz w:val="28"/>
          <w:szCs w:val="28"/>
        </w:rPr>
        <w:t>）；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lastRenderedPageBreak/>
        <w:t>4.5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限束器最大照射野：≥</w:t>
      </w:r>
      <w:r w:rsidRPr="00032CB6">
        <w:rPr>
          <w:rFonts w:ascii="宋体" w:hAnsi="宋体"/>
          <w:sz w:val="28"/>
          <w:szCs w:val="28"/>
        </w:rPr>
        <w:t>430mm</w:t>
      </w:r>
      <w:r w:rsidRPr="00032CB6">
        <w:rPr>
          <w:rFonts w:ascii="宋体" w:hAnsi="宋体" w:hint="eastAsia"/>
          <w:sz w:val="28"/>
          <w:szCs w:val="28"/>
        </w:rPr>
        <w:t>×</w:t>
      </w:r>
      <w:r w:rsidRPr="00032CB6">
        <w:rPr>
          <w:rFonts w:ascii="宋体" w:hAnsi="宋体"/>
          <w:sz w:val="28"/>
          <w:szCs w:val="28"/>
        </w:rPr>
        <w:t>430mm</w:t>
      </w:r>
      <w:r w:rsidRPr="00032CB6">
        <w:rPr>
          <w:rFonts w:ascii="宋体" w:hAnsi="宋体" w:hint="eastAsia"/>
          <w:sz w:val="28"/>
          <w:szCs w:val="28"/>
        </w:rPr>
        <w:t>（</w:t>
      </w:r>
      <w:r w:rsidRPr="00032CB6">
        <w:rPr>
          <w:rFonts w:ascii="宋体" w:hAnsi="宋体"/>
          <w:sz w:val="28"/>
          <w:szCs w:val="28"/>
        </w:rPr>
        <w:t>SID=100cm</w:t>
      </w:r>
      <w:r w:rsidRPr="00032CB6">
        <w:rPr>
          <w:rFonts w:ascii="宋体" w:hAnsi="宋体" w:hint="eastAsia"/>
          <w:sz w:val="28"/>
          <w:szCs w:val="28"/>
        </w:rPr>
        <w:t>）；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4.6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具备遥控胸片架升降功能。</w:t>
      </w:r>
    </w:p>
    <w:p w:rsidR="00032CB6" w:rsidRPr="00032CB6" w:rsidRDefault="00032CB6" w:rsidP="00032CB6">
      <w:pPr>
        <w:rPr>
          <w:rFonts w:ascii="宋体" w:hAnsi="宋体"/>
          <w:b/>
          <w:bCs/>
          <w:sz w:val="28"/>
          <w:szCs w:val="28"/>
        </w:rPr>
      </w:pPr>
      <w:r w:rsidRPr="00032CB6">
        <w:rPr>
          <w:rFonts w:ascii="宋体" w:hAnsi="宋体"/>
          <w:b/>
          <w:bCs/>
          <w:sz w:val="28"/>
          <w:szCs w:val="28"/>
        </w:rPr>
        <w:t>5</w:t>
      </w:r>
      <w:r w:rsidRPr="00032CB6">
        <w:rPr>
          <w:rFonts w:ascii="宋体" w:hAnsi="宋体"/>
          <w:b/>
          <w:bCs/>
          <w:sz w:val="28"/>
          <w:szCs w:val="28"/>
        </w:rPr>
        <w:tab/>
      </w:r>
      <w:r w:rsidRPr="00032CB6">
        <w:rPr>
          <w:rFonts w:ascii="宋体" w:hAnsi="宋体" w:hint="eastAsia"/>
          <w:b/>
          <w:bCs/>
          <w:sz w:val="28"/>
          <w:szCs w:val="28"/>
        </w:rPr>
        <w:t>图像采集工作站与软件系统：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5.1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具备智能诊断功能；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5.2</w:t>
      </w:r>
      <w:r w:rsidRPr="00032CB6">
        <w:rPr>
          <w:rFonts w:ascii="宋体" w:hAnsi="宋体"/>
          <w:sz w:val="28"/>
          <w:szCs w:val="28"/>
        </w:rPr>
        <w:tab/>
        <w:t>CPU</w:t>
      </w:r>
      <w:r w:rsidRPr="00032CB6">
        <w:rPr>
          <w:rFonts w:ascii="宋体" w:hAnsi="宋体" w:hint="eastAsia"/>
          <w:sz w:val="28"/>
          <w:szCs w:val="28"/>
        </w:rPr>
        <w:t>：≥</w:t>
      </w:r>
      <w:r w:rsidRPr="00032CB6">
        <w:rPr>
          <w:rFonts w:ascii="宋体" w:hAnsi="宋体"/>
          <w:sz w:val="28"/>
          <w:szCs w:val="28"/>
        </w:rPr>
        <w:t>5.0GHz</w:t>
      </w:r>
      <w:r w:rsidRPr="00032CB6">
        <w:rPr>
          <w:rFonts w:ascii="宋体" w:hAnsi="宋体" w:hint="eastAsia"/>
          <w:sz w:val="28"/>
          <w:szCs w:val="28"/>
        </w:rPr>
        <w:t>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5.3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显示器屏幕尺寸：≥</w:t>
      </w:r>
      <w:r w:rsidRPr="00032CB6">
        <w:rPr>
          <w:rFonts w:ascii="宋体" w:hAnsi="宋体"/>
          <w:sz w:val="28"/>
          <w:szCs w:val="28"/>
        </w:rPr>
        <w:t>19</w:t>
      </w:r>
      <w:r w:rsidRPr="00032CB6">
        <w:rPr>
          <w:rFonts w:ascii="宋体" w:hAnsi="宋体" w:hint="eastAsia"/>
          <w:sz w:val="28"/>
          <w:szCs w:val="28"/>
        </w:rPr>
        <w:t>寸；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5.4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内存：</w:t>
      </w:r>
      <w:r w:rsidRPr="00032CB6">
        <w:rPr>
          <w:rFonts w:ascii="宋体" w:hAnsi="宋体"/>
          <w:sz w:val="28"/>
          <w:szCs w:val="28"/>
        </w:rPr>
        <w:t xml:space="preserve">16GB  </w:t>
      </w:r>
      <w:r w:rsidRPr="00032CB6">
        <w:rPr>
          <w:rFonts w:ascii="宋体" w:hAnsi="宋体" w:hint="eastAsia"/>
          <w:sz w:val="28"/>
          <w:szCs w:val="28"/>
        </w:rPr>
        <w:t>硬盘：≥</w:t>
      </w:r>
      <w:r w:rsidRPr="00032CB6">
        <w:rPr>
          <w:rFonts w:ascii="宋体" w:hAnsi="宋体"/>
          <w:sz w:val="28"/>
          <w:szCs w:val="28"/>
        </w:rPr>
        <w:t xml:space="preserve">8TB  </w:t>
      </w:r>
      <w:r w:rsidRPr="00032CB6">
        <w:rPr>
          <w:rFonts w:ascii="宋体" w:hAnsi="宋体" w:hint="eastAsia"/>
          <w:sz w:val="28"/>
          <w:szCs w:val="28"/>
        </w:rPr>
        <w:t>光驱：</w:t>
      </w:r>
      <w:r w:rsidRPr="00032CB6">
        <w:rPr>
          <w:rFonts w:ascii="宋体" w:hAnsi="宋体"/>
          <w:sz w:val="28"/>
          <w:szCs w:val="28"/>
        </w:rPr>
        <w:t>DVD</w:t>
      </w:r>
      <w:r w:rsidRPr="00032CB6">
        <w:rPr>
          <w:rFonts w:ascii="宋体" w:hAnsi="宋体" w:hint="eastAsia"/>
          <w:sz w:val="28"/>
          <w:szCs w:val="28"/>
        </w:rPr>
        <w:t>刻录；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5.5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系统接口：</w:t>
      </w:r>
      <w:r w:rsidRPr="00032CB6">
        <w:rPr>
          <w:rFonts w:ascii="宋体" w:hAnsi="宋体"/>
          <w:sz w:val="28"/>
          <w:szCs w:val="28"/>
        </w:rPr>
        <w:t>USB</w:t>
      </w:r>
      <w:r w:rsidRPr="00032CB6">
        <w:rPr>
          <w:rFonts w:ascii="宋体" w:hAnsi="宋体" w:hint="eastAsia"/>
          <w:sz w:val="28"/>
          <w:szCs w:val="28"/>
        </w:rPr>
        <w:t>接口、标准</w:t>
      </w:r>
      <w:r w:rsidRPr="00032CB6">
        <w:rPr>
          <w:rFonts w:ascii="宋体" w:hAnsi="宋体"/>
          <w:sz w:val="28"/>
          <w:szCs w:val="28"/>
        </w:rPr>
        <w:t>RS232</w:t>
      </w:r>
      <w:r w:rsidRPr="00032CB6">
        <w:rPr>
          <w:rFonts w:ascii="宋体" w:hAnsi="宋体" w:hint="eastAsia"/>
          <w:sz w:val="28"/>
          <w:szCs w:val="28"/>
        </w:rPr>
        <w:t>接口、打印机并口、</w:t>
      </w:r>
      <w:r w:rsidRPr="00032CB6">
        <w:rPr>
          <w:rFonts w:ascii="宋体" w:hAnsi="宋体"/>
          <w:sz w:val="28"/>
          <w:szCs w:val="28"/>
        </w:rPr>
        <w:t>1000MB</w:t>
      </w:r>
      <w:r w:rsidRPr="00032CB6">
        <w:rPr>
          <w:rFonts w:ascii="宋体" w:hAnsi="宋体" w:hint="eastAsia"/>
          <w:sz w:val="28"/>
          <w:szCs w:val="28"/>
        </w:rPr>
        <w:t>网络接口、</w:t>
      </w:r>
      <w:r w:rsidRPr="00032CB6">
        <w:rPr>
          <w:rFonts w:ascii="宋体" w:hAnsi="宋体"/>
          <w:sz w:val="28"/>
          <w:szCs w:val="28"/>
        </w:rPr>
        <w:t>DVI/VGA</w:t>
      </w:r>
      <w:r w:rsidRPr="00032CB6">
        <w:rPr>
          <w:rFonts w:ascii="宋体" w:hAnsi="宋体" w:hint="eastAsia"/>
          <w:sz w:val="28"/>
          <w:szCs w:val="28"/>
        </w:rPr>
        <w:t>、</w:t>
      </w:r>
      <w:r w:rsidRPr="00032CB6">
        <w:rPr>
          <w:rFonts w:ascii="宋体" w:hAnsi="宋体"/>
          <w:sz w:val="28"/>
          <w:szCs w:val="28"/>
        </w:rPr>
        <w:t>DICOM3.0</w:t>
      </w:r>
      <w:r w:rsidRPr="00032CB6">
        <w:rPr>
          <w:rFonts w:ascii="宋体" w:hAnsi="宋体" w:hint="eastAsia"/>
          <w:sz w:val="28"/>
          <w:szCs w:val="28"/>
        </w:rPr>
        <w:t>接口；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5.6</w:t>
      </w:r>
      <w:r w:rsidRPr="00032CB6">
        <w:rPr>
          <w:rFonts w:ascii="宋体" w:hAnsi="宋体" w:hint="eastAsia"/>
          <w:sz w:val="28"/>
          <w:szCs w:val="28"/>
        </w:rPr>
        <w:t>患者信息录入，采样身份证直接读卡录用上传功能；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5.7</w:t>
      </w:r>
      <w:r w:rsidRPr="00032CB6">
        <w:rPr>
          <w:rFonts w:ascii="宋体" w:hAnsi="宋体" w:hint="eastAsia"/>
          <w:sz w:val="28"/>
          <w:szCs w:val="28"/>
        </w:rPr>
        <w:t>图像处理功能：图像处理：窗宽</w:t>
      </w:r>
      <w:r w:rsidRPr="00032CB6">
        <w:rPr>
          <w:rFonts w:ascii="宋体" w:hAnsi="宋体"/>
          <w:sz w:val="28"/>
          <w:szCs w:val="28"/>
        </w:rPr>
        <w:t>/</w:t>
      </w:r>
      <w:r w:rsidRPr="00032CB6">
        <w:rPr>
          <w:rFonts w:ascii="宋体" w:hAnsi="宋体" w:hint="eastAsia"/>
          <w:sz w:val="28"/>
          <w:szCs w:val="28"/>
        </w:rPr>
        <w:t>窗位、自动窗宽</w:t>
      </w:r>
      <w:r w:rsidRPr="00032CB6">
        <w:rPr>
          <w:rFonts w:ascii="宋体" w:hAnsi="宋体"/>
          <w:sz w:val="28"/>
          <w:szCs w:val="28"/>
        </w:rPr>
        <w:t>/</w:t>
      </w:r>
      <w:r w:rsidRPr="00032CB6">
        <w:rPr>
          <w:rFonts w:ascii="宋体" w:hAnsi="宋体" w:hint="eastAsia"/>
          <w:sz w:val="28"/>
          <w:szCs w:val="28"/>
        </w:rPr>
        <w:t>窗位、预置窗宽</w:t>
      </w:r>
      <w:r w:rsidRPr="00032CB6">
        <w:rPr>
          <w:rFonts w:ascii="宋体" w:hAnsi="宋体"/>
          <w:sz w:val="28"/>
          <w:szCs w:val="28"/>
        </w:rPr>
        <w:t>/</w:t>
      </w:r>
      <w:r w:rsidRPr="00032CB6">
        <w:rPr>
          <w:rFonts w:ascii="宋体" w:hAnsi="宋体" w:hint="eastAsia"/>
          <w:sz w:val="28"/>
          <w:szCs w:val="28"/>
        </w:rPr>
        <w:t>窗位、正负像翻转、图像翻转、旋转、图像放大及漫游、图像插值边缘增强、恢复原始图像标注、文字</w:t>
      </w:r>
      <w:r w:rsidRPr="00032CB6">
        <w:rPr>
          <w:rFonts w:ascii="宋体" w:hAnsi="宋体"/>
          <w:sz w:val="28"/>
          <w:szCs w:val="28"/>
        </w:rPr>
        <w:t>/</w:t>
      </w:r>
      <w:r w:rsidRPr="00032CB6">
        <w:rPr>
          <w:rFonts w:ascii="宋体" w:hAnsi="宋体" w:hint="eastAsia"/>
          <w:sz w:val="28"/>
          <w:szCs w:val="28"/>
        </w:rPr>
        <w:t>数字标注、图像标记、标尺线段测量、面积测量、电子剪切等；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5.8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其他功能：病人图像可以采用各种方式查询，并可自定义查询方式；具有病人预约功能；具有像素计量优化；诊断工作站图像处理软件界面为中文界面；支持无损压缩的高速传输；支持在线解压；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5.9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具备采集软件与胶片打印同步功能</w:t>
      </w:r>
      <w:r w:rsidRPr="00032CB6">
        <w:rPr>
          <w:rFonts w:ascii="宋体" w:hAnsi="宋体"/>
          <w:sz w:val="28"/>
          <w:szCs w:val="28"/>
        </w:rPr>
        <w:t>,</w:t>
      </w:r>
      <w:r w:rsidRPr="00032CB6">
        <w:rPr>
          <w:rFonts w:ascii="宋体" w:hAnsi="宋体" w:hint="eastAsia"/>
          <w:sz w:val="28"/>
          <w:szCs w:val="28"/>
        </w:rPr>
        <w:t>提供与我院</w:t>
      </w:r>
      <w:r w:rsidRPr="00032CB6">
        <w:rPr>
          <w:rFonts w:ascii="宋体" w:hAnsi="宋体"/>
          <w:sz w:val="28"/>
          <w:szCs w:val="28"/>
        </w:rPr>
        <w:t>HIS</w:t>
      </w:r>
      <w:r w:rsidRPr="00032CB6">
        <w:rPr>
          <w:rFonts w:ascii="宋体" w:hAnsi="宋体" w:hint="eastAsia"/>
          <w:sz w:val="28"/>
          <w:szCs w:val="28"/>
        </w:rPr>
        <w:t>系统对接功能并支付相关接口费用，车载图像能直接无线传输到医院内部工作站并能进行诊断上传；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5.10</w:t>
      </w:r>
      <w:r w:rsidRPr="00032CB6">
        <w:rPr>
          <w:rFonts w:ascii="宋体" w:hAnsi="宋体" w:hint="eastAsia"/>
          <w:sz w:val="28"/>
          <w:szCs w:val="28"/>
        </w:rPr>
        <w:t>图像编码可实现</w:t>
      </w:r>
      <w:r w:rsidRPr="00032CB6">
        <w:rPr>
          <w:rFonts w:ascii="宋体" w:hAnsi="宋体"/>
          <w:sz w:val="28"/>
          <w:szCs w:val="28"/>
        </w:rPr>
        <w:t>bmp</w:t>
      </w:r>
      <w:r w:rsidRPr="00032CB6">
        <w:rPr>
          <w:rFonts w:ascii="宋体" w:hAnsi="宋体" w:hint="eastAsia"/>
          <w:sz w:val="28"/>
          <w:szCs w:val="28"/>
        </w:rPr>
        <w:t>及</w:t>
      </w:r>
      <w:r w:rsidRPr="00032CB6">
        <w:rPr>
          <w:rFonts w:ascii="宋体" w:hAnsi="宋体"/>
          <w:sz w:val="28"/>
          <w:szCs w:val="28"/>
        </w:rPr>
        <w:t>jpg</w:t>
      </w:r>
      <w:r w:rsidRPr="00032CB6">
        <w:rPr>
          <w:rFonts w:ascii="宋体" w:hAnsi="宋体" w:hint="eastAsia"/>
          <w:sz w:val="28"/>
          <w:szCs w:val="28"/>
        </w:rPr>
        <w:t>格式，能用</w:t>
      </w:r>
      <w:r w:rsidRPr="00032CB6">
        <w:rPr>
          <w:rFonts w:ascii="宋体" w:hAnsi="宋体"/>
          <w:sz w:val="28"/>
          <w:szCs w:val="28"/>
        </w:rPr>
        <w:t>windows</w:t>
      </w:r>
      <w:r w:rsidRPr="00032CB6">
        <w:rPr>
          <w:rFonts w:ascii="宋体" w:hAnsi="宋体" w:hint="eastAsia"/>
          <w:sz w:val="28"/>
          <w:szCs w:val="28"/>
        </w:rPr>
        <w:t>操作系统自带图像软件浏览；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lastRenderedPageBreak/>
        <w:t>5.11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软件采集系统中诊断报告应具有全身各部位诊断模块；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5.12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开放式调整图像亮度、对比度等，具有开放式曲线调节功能；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5.13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配备职业病检查功能：适用健康体检</w:t>
      </w:r>
      <w:r w:rsidRPr="00032CB6">
        <w:rPr>
          <w:rFonts w:ascii="宋体" w:hAnsi="宋体"/>
          <w:sz w:val="28"/>
          <w:szCs w:val="28"/>
        </w:rPr>
        <w:t>/</w:t>
      </w:r>
      <w:r w:rsidRPr="00032CB6">
        <w:rPr>
          <w:rFonts w:ascii="宋体" w:hAnsi="宋体" w:hint="eastAsia"/>
          <w:sz w:val="28"/>
          <w:szCs w:val="28"/>
        </w:rPr>
        <w:t>职业病检查</w:t>
      </w:r>
      <w:r w:rsidRPr="00032CB6">
        <w:rPr>
          <w:rFonts w:ascii="宋体" w:hAnsi="宋体"/>
          <w:sz w:val="28"/>
          <w:szCs w:val="28"/>
        </w:rPr>
        <w:t>/</w:t>
      </w:r>
      <w:r w:rsidRPr="00032CB6">
        <w:rPr>
          <w:rFonts w:ascii="宋体" w:hAnsi="宋体" w:hint="eastAsia"/>
          <w:sz w:val="28"/>
          <w:szCs w:val="28"/>
        </w:rPr>
        <w:t>儿童体检；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5.14</w:t>
      </w:r>
      <w:r w:rsidRPr="00032CB6">
        <w:rPr>
          <w:rFonts w:ascii="宋体" w:hAnsi="宋体" w:hint="eastAsia"/>
          <w:sz w:val="28"/>
          <w:szCs w:val="28"/>
        </w:rPr>
        <w:t>具有</w:t>
      </w:r>
      <w:r w:rsidRPr="00032CB6">
        <w:rPr>
          <w:rFonts w:ascii="宋体" w:hAnsi="宋体"/>
          <w:sz w:val="28"/>
          <w:szCs w:val="28"/>
        </w:rPr>
        <w:t>DAP</w:t>
      </w:r>
      <w:r w:rsidRPr="00032CB6">
        <w:rPr>
          <w:rFonts w:ascii="宋体" w:hAnsi="宋体" w:hint="eastAsia"/>
          <w:sz w:val="28"/>
          <w:szCs w:val="28"/>
        </w:rPr>
        <w:t>剂量面积乘积显示功能；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5.14</w:t>
      </w:r>
      <w:r w:rsidRPr="00032CB6">
        <w:rPr>
          <w:rFonts w:ascii="宋体" w:hAnsi="宋体"/>
          <w:sz w:val="28"/>
          <w:szCs w:val="28"/>
        </w:rPr>
        <w:tab/>
      </w:r>
      <w:r w:rsidRPr="00032CB6">
        <w:rPr>
          <w:rFonts w:ascii="宋体" w:hAnsi="宋体" w:hint="eastAsia"/>
          <w:sz w:val="28"/>
          <w:szCs w:val="28"/>
        </w:rPr>
        <w:t>具有智能售后远程服务系统，厂家能实时观测设备的详细使用状态，能自动反馈故障或错误给厂家。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 xml:space="preserve">6. </w:t>
      </w:r>
      <w:r w:rsidRPr="00032CB6">
        <w:rPr>
          <w:rFonts w:ascii="宋体" w:hAnsi="宋体" w:hint="eastAsia"/>
          <w:sz w:val="28"/>
          <w:szCs w:val="28"/>
        </w:rPr>
        <w:t>所投标产品须为专业数字化车载</w:t>
      </w:r>
      <w:r w:rsidRPr="00032CB6">
        <w:rPr>
          <w:rFonts w:ascii="宋体" w:hAnsi="宋体"/>
          <w:sz w:val="28"/>
          <w:szCs w:val="28"/>
        </w:rPr>
        <w:t>X</w:t>
      </w:r>
      <w:r w:rsidRPr="00032CB6">
        <w:rPr>
          <w:rFonts w:ascii="宋体" w:hAnsi="宋体" w:hint="eastAsia"/>
          <w:sz w:val="28"/>
          <w:szCs w:val="28"/>
        </w:rPr>
        <w:t>射线机，不接受常规</w:t>
      </w:r>
      <w:r w:rsidRPr="00032CB6">
        <w:rPr>
          <w:rFonts w:ascii="宋体" w:hAnsi="宋体"/>
          <w:sz w:val="28"/>
          <w:szCs w:val="28"/>
        </w:rPr>
        <w:t>DR</w:t>
      </w:r>
      <w:r w:rsidRPr="00032CB6">
        <w:rPr>
          <w:rFonts w:ascii="宋体" w:hAnsi="宋体" w:hint="eastAsia"/>
          <w:sz w:val="28"/>
          <w:szCs w:val="28"/>
        </w:rPr>
        <w:t>或常规</w:t>
      </w:r>
      <w:r w:rsidRPr="00032CB6">
        <w:rPr>
          <w:rFonts w:ascii="宋体" w:hAnsi="宋体"/>
          <w:sz w:val="28"/>
          <w:szCs w:val="28"/>
        </w:rPr>
        <w:t>X</w:t>
      </w:r>
      <w:r w:rsidRPr="00032CB6">
        <w:rPr>
          <w:rFonts w:ascii="宋体" w:hAnsi="宋体" w:hint="eastAsia"/>
          <w:sz w:val="28"/>
          <w:szCs w:val="28"/>
        </w:rPr>
        <w:t>射线机设备。</w:t>
      </w:r>
    </w:p>
    <w:p w:rsidR="00032CB6" w:rsidRPr="00032CB6" w:rsidRDefault="00032CB6" w:rsidP="00032CB6">
      <w:pPr>
        <w:rPr>
          <w:rFonts w:ascii="宋体" w:hAnsi="宋体"/>
          <w:sz w:val="28"/>
          <w:szCs w:val="28"/>
        </w:rPr>
      </w:pPr>
      <w:r w:rsidRPr="00032CB6">
        <w:rPr>
          <w:rFonts w:ascii="宋体" w:hAnsi="宋体"/>
          <w:sz w:val="28"/>
          <w:szCs w:val="28"/>
        </w:rPr>
        <w:t>7.</w:t>
      </w:r>
      <w:r w:rsidRPr="00032CB6">
        <w:rPr>
          <w:rFonts w:ascii="宋体" w:hAnsi="宋体" w:hint="eastAsia"/>
          <w:sz w:val="28"/>
          <w:szCs w:val="28"/>
        </w:rPr>
        <w:t>生产要求一体化生产改装</w:t>
      </w:r>
      <w:r w:rsidRPr="00032CB6">
        <w:rPr>
          <w:rFonts w:ascii="宋体" w:hAnsi="宋体"/>
          <w:sz w:val="28"/>
          <w:szCs w:val="28"/>
        </w:rPr>
        <w:t>:</w:t>
      </w:r>
      <w:r w:rsidRPr="00032CB6">
        <w:rPr>
          <w:rFonts w:ascii="宋体" w:hAnsi="宋体" w:hint="eastAsia"/>
          <w:sz w:val="28"/>
          <w:szCs w:val="28"/>
        </w:rPr>
        <w:t>车辆为一体化生产，即底盘生产与整车为同一厂家，供应商出具承诺函。</w:t>
      </w:r>
      <w:bookmarkStart w:id="0" w:name="_GoBack"/>
      <w:bookmarkEnd w:id="0"/>
    </w:p>
    <w:p w:rsidR="00032CB6" w:rsidRPr="00032CB6" w:rsidRDefault="00032CB6" w:rsidP="00032CB6">
      <w:pPr>
        <w:rPr>
          <w:rFonts w:ascii="宋体" w:hAnsi="宋体"/>
          <w:b/>
          <w:bCs/>
          <w:sz w:val="28"/>
          <w:szCs w:val="28"/>
        </w:rPr>
      </w:pPr>
      <w:r w:rsidRPr="00032CB6">
        <w:rPr>
          <w:rFonts w:ascii="宋体" w:hAnsi="宋体"/>
          <w:b/>
          <w:bCs/>
          <w:sz w:val="28"/>
          <w:szCs w:val="28"/>
        </w:rPr>
        <w:t>8.</w:t>
      </w:r>
      <w:r w:rsidRPr="00032CB6">
        <w:rPr>
          <w:rFonts w:ascii="宋体" w:hAnsi="宋体"/>
          <w:sz w:val="28"/>
          <w:szCs w:val="28"/>
        </w:rPr>
        <w:t xml:space="preserve"> </w:t>
      </w:r>
      <w:r w:rsidRPr="00032CB6">
        <w:rPr>
          <w:rFonts w:ascii="宋体" w:hAnsi="宋体"/>
          <w:b/>
          <w:bCs/>
          <w:sz w:val="28"/>
          <w:szCs w:val="28"/>
        </w:rPr>
        <w:t>DR</w:t>
      </w:r>
      <w:r w:rsidRPr="00032CB6">
        <w:rPr>
          <w:rFonts w:ascii="宋体" w:hAnsi="宋体" w:hint="eastAsia"/>
          <w:b/>
          <w:bCs/>
          <w:sz w:val="28"/>
          <w:szCs w:val="28"/>
        </w:rPr>
        <w:t>免费整机质保和保养不少于</w:t>
      </w:r>
      <w:r w:rsidRPr="00032CB6">
        <w:rPr>
          <w:rFonts w:ascii="宋体" w:hAnsi="宋体"/>
          <w:b/>
          <w:bCs/>
          <w:sz w:val="28"/>
          <w:szCs w:val="28"/>
        </w:rPr>
        <w:t>3</w:t>
      </w:r>
      <w:r w:rsidRPr="00032CB6">
        <w:rPr>
          <w:rFonts w:ascii="宋体" w:hAnsi="宋体" w:hint="eastAsia"/>
          <w:b/>
          <w:bCs/>
          <w:sz w:val="28"/>
          <w:szCs w:val="28"/>
        </w:rPr>
        <w:t>年（一年</w:t>
      </w:r>
      <w:r w:rsidRPr="00032CB6">
        <w:rPr>
          <w:rFonts w:ascii="宋体" w:hAnsi="宋体"/>
          <w:b/>
          <w:bCs/>
          <w:sz w:val="28"/>
          <w:szCs w:val="28"/>
        </w:rPr>
        <w:t>4</w:t>
      </w:r>
      <w:r w:rsidRPr="00032CB6">
        <w:rPr>
          <w:rFonts w:ascii="宋体" w:hAnsi="宋体" w:hint="eastAsia"/>
          <w:b/>
          <w:bCs/>
          <w:sz w:val="28"/>
          <w:szCs w:val="28"/>
        </w:rPr>
        <w:t>次）。</w:t>
      </w:r>
    </w:p>
    <w:p w:rsidR="00032CB6" w:rsidRPr="00032CB6" w:rsidRDefault="00032CB6" w:rsidP="00032CB6">
      <w:pPr>
        <w:pStyle w:val="002"/>
        <w:snapToGrid w:val="0"/>
        <w:jc w:val="both"/>
        <w:rPr>
          <w:rFonts w:ascii="宋体" w:hAnsi="宋体"/>
          <w:b/>
          <w:bCs/>
          <w:sz w:val="28"/>
          <w:szCs w:val="28"/>
        </w:rPr>
      </w:pPr>
      <w:r w:rsidRPr="00032CB6">
        <w:rPr>
          <w:rFonts w:ascii="宋体" w:hAnsi="宋体"/>
          <w:b/>
          <w:bCs/>
          <w:sz w:val="28"/>
          <w:szCs w:val="28"/>
        </w:rPr>
        <w:t>9.</w:t>
      </w:r>
      <w:r w:rsidRPr="00032CB6">
        <w:rPr>
          <w:rFonts w:ascii="宋体" w:hAnsi="宋体"/>
          <w:sz w:val="28"/>
          <w:szCs w:val="28"/>
        </w:rPr>
        <w:t xml:space="preserve"> </w:t>
      </w:r>
      <w:r w:rsidRPr="00032CB6">
        <w:rPr>
          <w:rFonts w:ascii="宋体" w:hAnsi="宋体" w:hint="eastAsia"/>
          <w:b/>
          <w:bCs/>
          <w:sz w:val="28"/>
          <w:szCs w:val="28"/>
        </w:rPr>
        <w:t>车辆免费质保两年十五万公里，先到为准。</w:t>
      </w:r>
    </w:p>
    <w:p w:rsidR="00032CB6" w:rsidRPr="00032CB6" w:rsidRDefault="00032CB6" w:rsidP="00032CB6">
      <w:pPr>
        <w:pStyle w:val="002"/>
        <w:snapToGrid w:val="0"/>
        <w:jc w:val="both"/>
        <w:rPr>
          <w:rFonts w:ascii="宋体" w:hAnsi="宋体"/>
          <w:b/>
          <w:bCs/>
          <w:sz w:val="28"/>
          <w:szCs w:val="28"/>
        </w:rPr>
      </w:pPr>
      <w:r w:rsidRPr="00032CB6">
        <w:rPr>
          <w:rFonts w:ascii="宋体" w:hAnsi="宋体"/>
          <w:b/>
          <w:bCs/>
          <w:sz w:val="28"/>
          <w:szCs w:val="28"/>
        </w:rPr>
        <w:t>10.</w:t>
      </w:r>
      <w:r w:rsidRPr="00032CB6">
        <w:rPr>
          <w:rFonts w:ascii="宋体" w:hAnsi="宋体" w:hint="eastAsia"/>
          <w:b/>
          <w:bCs/>
          <w:sz w:val="28"/>
          <w:szCs w:val="28"/>
        </w:rPr>
        <w:t>其他要求：数字化动态</w:t>
      </w:r>
      <w:r w:rsidRPr="00032CB6">
        <w:rPr>
          <w:rFonts w:ascii="宋体" w:hAnsi="宋体"/>
          <w:b/>
          <w:bCs/>
          <w:sz w:val="28"/>
          <w:szCs w:val="28"/>
        </w:rPr>
        <w:t>DR</w:t>
      </w:r>
      <w:r w:rsidRPr="00032CB6">
        <w:rPr>
          <w:rFonts w:ascii="宋体" w:hAnsi="宋体" w:hint="eastAsia"/>
          <w:b/>
          <w:bCs/>
          <w:sz w:val="28"/>
          <w:szCs w:val="28"/>
        </w:rPr>
        <w:t>须提供车载注册证。</w:t>
      </w:r>
    </w:p>
    <w:p w:rsidR="00032CB6" w:rsidRPr="00032CB6" w:rsidRDefault="00032CB6" w:rsidP="00032CB6">
      <w:pPr>
        <w:spacing w:line="360" w:lineRule="auto"/>
        <w:ind w:firstLineChars="150" w:firstLine="422"/>
        <w:rPr>
          <w:rFonts w:ascii="宋体" w:hAnsi="宋体" w:cs="Times New Roman"/>
          <w:b/>
          <w:sz w:val="28"/>
          <w:szCs w:val="28"/>
        </w:rPr>
      </w:pPr>
      <w:r w:rsidRPr="00032CB6">
        <w:rPr>
          <w:rFonts w:ascii="宋体" w:hAnsi="宋体" w:hint="eastAsia"/>
          <w:b/>
          <w:sz w:val="28"/>
          <w:szCs w:val="28"/>
        </w:rPr>
        <w:t>注：以上</w:t>
      </w:r>
      <w:r w:rsidRPr="00032CB6">
        <w:rPr>
          <w:rFonts w:ascii="宋体" w:hAnsi="宋体" w:hint="eastAsia"/>
          <w:b/>
          <w:bCs/>
          <w:sz w:val="28"/>
          <w:szCs w:val="28"/>
        </w:rPr>
        <w:t>技术参数及要求中</w:t>
      </w:r>
      <w:r w:rsidRPr="00032CB6">
        <w:rPr>
          <w:rFonts w:ascii="宋体" w:hAnsi="宋体" w:hint="eastAsia"/>
          <w:b/>
          <w:sz w:val="28"/>
          <w:szCs w:val="28"/>
        </w:rPr>
        <w:t>带“★”的产品性能技术参数及要求须在响应文件中提供相关证明材料 。证明材料</w:t>
      </w:r>
      <w:r w:rsidRPr="00032CB6">
        <w:rPr>
          <w:rFonts w:ascii="宋体" w:hAnsi="宋体" w:cs="Times New Roman" w:hint="eastAsia"/>
          <w:b/>
          <w:color w:val="000000" w:themeColor="text1"/>
          <w:sz w:val="28"/>
          <w:szCs w:val="28"/>
        </w:rPr>
        <w:t>包括医疗器械注册证、第三方检测机构出具的检验或检测报告、产品说明书、产品彩页、官网截图扫描件,提供其中之一即可。</w:t>
      </w:r>
    </w:p>
    <w:p w:rsidR="00032CB6" w:rsidRPr="00032CB6" w:rsidRDefault="00032CB6" w:rsidP="00032CB6">
      <w:pPr>
        <w:rPr>
          <w:rFonts w:ascii="宋体" w:hAnsi="宋体" w:hint="eastAsia"/>
          <w:b/>
          <w:sz w:val="28"/>
          <w:szCs w:val="28"/>
        </w:rPr>
      </w:pPr>
    </w:p>
    <w:p w:rsidR="00FB27C3" w:rsidRPr="00032CB6" w:rsidRDefault="00FB27C3">
      <w:pPr>
        <w:rPr>
          <w:rFonts w:ascii="宋体" w:hAnsi="宋体"/>
          <w:sz w:val="28"/>
          <w:szCs w:val="28"/>
        </w:rPr>
      </w:pPr>
    </w:p>
    <w:sectPr w:rsidR="00FB27C3" w:rsidRPr="0003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319CF6"/>
    <w:multiLevelType w:val="singleLevel"/>
    <w:tmpl w:val="C3319CF6"/>
    <w:lvl w:ilvl="0">
      <w:start w:val="1"/>
      <w:numFmt w:val="chineseCounting"/>
      <w:suff w:val="nothing"/>
      <w:lvlText w:val="%1，"/>
      <w:lvlJc w:val="left"/>
      <w:pPr>
        <w:ind w:left="0" w:firstLine="0"/>
      </w:pPr>
    </w:lvl>
  </w:abstractNum>
  <w:abstractNum w:abstractNumId="1" w15:restartNumberingAfterBreak="0">
    <w:nsid w:val="68375059"/>
    <w:multiLevelType w:val="hybridMultilevel"/>
    <w:tmpl w:val="C0588ACC"/>
    <w:lvl w:ilvl="0" w:tplc="463E27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B6"/>
    <w:rsid w:val="00032CB6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B0D9"/>
  <w15:chartTrackingRefBased/>
  <w15:docId w15:val="{074B8C27-9273-422E-ABF3-3EFAE517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C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032CB6"/>
    <w:rPr>
      <w:sz w:val="22"/>
      <w:szCs w:val="22"/>
    </w:rPr>
  </w:style>
  <w:style w:type="character" w:customStyle="1" w:styleId="a4">
    <w:name w:val="正文文本 字符"/>
    <w:basedOn w:val="a0"/>
    <w:link w:val="a3"/>
    <w:uiPriority w:val="99"/>
    <w:semiHidden/>
    <w:qFormat/>
    <w:rsid w:val="00032CB6"/>
    <w:rPr>
      <w:rFonts w:ascii="Calibri" w:eastAsia="宋体" w:hAnsi="Calibri" w:cs="Calibri"/>
      <w:sz w:val="22"/>
    </w:rPr>
  </w:style>
  <w:style w:type="paragraph" w:customStyle="1" w:styleId="002">
    <w:name w:val="002标题"/>
    <w:basedOn w:val="a"/>
    <w:qFormat/>
    <w:rsid w:val="00032CB6"/>
    <w:pPr>
      <w:jc w:val="center"/>
    </w:pPr>
    <w:rPr>
      <w:sz w:val="30"/>
      <w:szCs w:val="30"/>
    </w:rPr>
  </w:style>
  <w:style w:type="paragraph" w:styleId="a5">
    <w:name w:val="List Paragraph"/>
    <w:basedOn w:val="a"/>
    <w:uiPriority w:val="34"/>
    <w:qFormat/>
    <w:rsid w:val="00032C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2026-03-09T06:42:00Z</dcterms:created>
  <dcterms:modified xsi:type="dcterms:W3CDTF">2026-03-09T06:47:00Z</dcterms:modified>
</cp:coreProperties>
</file>