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B8BC9">
      <w:pPr>
        <w:ind w:left="2008" w:hanging="2008" w:hangingChars="500"/>
        <w:jc w:val="both"/>
        <w:rPr>
          <w:rFonts w:hint="eastAsia" w:ascii="宋体" w:hAnsi="宋体" w:cs="宋体"/>
          <w:b/>
          <w:sz w:val="40"/>
          <w:szCs w:val="40"/>
          <w:lang w:val="en-US" w:eastAsia="zh-CN"/>
        </w:rPr>
      </w:pPr>
      <w:r>
        <w:rPr>
          <w:rFonts w:hint="eastAsia" w:ascii="宋体" w:hAnsi="宋体" w:eastAsia="宋体" w:cs="宋体"/>
          <w:b/>
          <w:sz w:val="40"/>
          <w:szCs w:val="40"/>
          <w:lang w:val="en-US" w:eastAsia="zh-CN"/>
        </w:rPr>
        <w:t>枞阳县中医院全自动血型分析仪和双头熏蒸治疗仪采购项目</w:t>
      </w:r>
      <w:r>
        <w:rPr>
          <w:rFonts w:hint="eastAsia" w:ascii="宋体" w:hAnsi="宋体" w:cs="宋体"/>
          <w:b/>
          <w:sz w:val="40"/>
          <w:szCs w:val="40"/>
          <w:lang w:val="en-US" w:eastAsia="zh-CN"/>
        </w:rPr>
        <w:t xml:space="preserve">  采购需求</w:t>
      </w:r>
    </w:p>
    <w:p w14:paraId="5118946E">
      <w:pPr>
        <w:keepNext/>
        <w:suppressLineNumbers/>
        <w:suppressAutoHyphens/>
        <w:topLinePunct/>
        <w:adjustRightInd w:val="0"/>
        <w:snapToGrid w:val="0"/>
        <w:spacing w:line="480" w:lineRule="exact"/>
        <w:rPr>
          <w:rFonts w:hint="eastAsia" w:ascii="宋体" w:hAnsi="宋体" w:eastAsia="宋体" w:cs="宋体"/>
          <w:b/>
          <w:bCs/>
          <w:kern w:val="0"/>
          <w:sz w:val="28"/>
          <w:szCs w:val="28"/>
        </w:rPr>
      </w:pPr>
      <w:r>
        <w:rPr>
          <w:rFonts w:hint="eastAsia" w:ascii="宋体" w:hAnsi="宋体" w:cs="宋体"/>
          <w:b/>
          <w:sz w:val="28"/>
          <w:szCs w:val="28"/>
          <w:lang w:val="en-US" w:eastAsia="zh-CN"/>
        </w:rPr>
        <w:t>一、</w:t>
      </w:r>
      <w:r>
        <w:rPr>
          <w:rFonts w:hint="eastAsia" w:ascii="宋体" w:hAnsi="宋体" w:eastAsia="宋体" w:cs="宋体"/>
          <w:b/>
          <w:sz w:val="28"/>
          <w:szCs w:val="28"/>
        </w:rPr>
        <w:t>采购内容</w:t>
      </w:r>
    </w:p>
    <w:p w14:paraId="087A7841">
      <w:pPr>
        <w:pageBreakBefore w:val="0"/>
        <w:kinsoku/>
        <w:overflowPunct/>
        <w:bidi w:val="0"/>
        <w:adjustRightInd w:val="0"/>
        <w:snapToGrid w:val="0"/>
        <w:spacing w:line="480" w:lineRule="exact"/>
        <w:ind w:firstLine="560" w:firstLineChars="200"/>
        <w:rPr>
          <w:rFonts w:hint="eastAsia" w:ascii="宋体" w:hAnsi="宋体" w:cs="仿宋"/>
          <w:sz w:val="28"/>
          <w:szCs w:val="28"/>
          <w:lang w:val="en-US" w:eastAsia="zh-CN"/>
        </w:rPr>
      </w:pPr>
      <w:r>
        <w:rPr>
          <w:rFonts w:hint="eastAsia" w:ascii="宋体" w:hAnsi="宋体" w:cs="仿宋"/>
          <w:sz w:val="28"/>
          <w:szCs w:val="28"/>
          <w:lang w:val="en-US" w:eastAsia="zh-CN"/>
        </w:rPr>
        <w:t>县中医院需要采购一台全自动血型分析仪和一台双头中药熏蒸治疗仪；项目分为两个包别，其中：第一包别全自动血型分析仪（最高限价：150000.00元）体检测试剂盒据实结算；第二包别双头中药熏蒸治疗仪（最高限价：25000.00元）。</w:t>
      </w:r>
    </w:p>
    <w:p w14:paraId="1F84E858">
      <w:pPr>
        <w:pageBreakBefore w:val="0"/>
        <w:kinsoku/>
        <w:overflowPunct/>
        <w:bidi w:val="0"/>
        <w:adjustRightInd w:val="0"/>
        <w:snapToGrid w:val="0"/>
        <w:spacing w:line="480" w:lineRule="exact"/>
        <w:rPr>
          <w:rFonts w:hint="eastAsia" w:ascii="宋体" w:hAnsi="宋体" w:cs="仿宋"/>
          <w:b/>
          <w:bCs/>
          <w:sz w:val="28"/>
          <w:szCs w:val="28"/>
          <w:lang w:val="en-US" w:eastAsia="zh-CN"/>
        </w:rPr>
      </w:pPr>
      <w:r>
        <w:rPr>
          <w:rFonts w:hint="eastAsia" w:ascii="宋体" w:hAnsi="宋体" w:cs="仿宋"/>
          <w:b/>
          <w:bCs/>
          <w:sz w:val="28"/>
          <w:szCs w:val="28"/>
          <w:lang w:val="en-US" w:eastAsia="zh-CN"/>
        </w:rPr>
        <w:t>（一）第一包别全自动血型分析仪，技术参数如下：</w:t>
      </w:r>
    </w:p>
    <w:p w14:paraId="72560EA8">
      <w:pPr>
        <w:jc w:val="left"/>
        <w:rPr>
          <w:rFonts w:hint="eastAsia" w:eastAsiaTheme="minorEastAsia"/>
          <w:b/>
          <w:bCs/>
          <w:spacing w:val="1"/>
          <w:sz w:val="28"/>
          <w:szCs w:val="28"/>
          <w:lang w:val="en-US" w:eastAsia="zh-CN"/>
        </w:rPr>
      </w:pPr>
      <w:r>
        <w:rPr>
          <w:rFonts w:hint="eastAsia"/>
          <w:b/>
          <w:bCs/>
          <w:spacing w:val="1"/>
          <w:sz w:val="28"/>
          <w:szCs w:val="28"/>
          <w:lang w:val="en-US" w:eastAsia="zh-CN"/>
        </w:rPr>
        <w:t>（1）设备参数：</w:t>
      </w:r>
    </w:p>
    <w:p w14:paraId="22A814E1">
      <w:pPr>
        <w:keepNext w:val="0"/>
        <w:keepLines w:val="0"/>
        <w:pageBreakBefore w:val="0"/>
        <w:kinsoku/>
        <w:wordWrap/>
        <w:overflowPunct/>
        <w:topLinePunct w:val="0"/>
        <w:autoSpaceDE/>
        <w:autoSpaceDN/>
        <w:bidi w:val="0"/>
        <w:adjustRightInd/>
        <w:snapToGrid/>
        <w:spacing w:line="380" w:lineRule="exact"/>
        <w:ind w:firstLine="280" w:firstLineChars="100"/>
        <w:textAlignment w:val="auto"/>
        <w:rPr>
          <w:rFonts w:ascii="宋体" w:hAnsi="宋体" w:eastAsia="宋体" w:cs="宋体"/>
          <w:b w:val="0"/>
          <w:bCs w:val="0"/>
          <w:color w:val="000000"/>
          <w:sz w:val="28"/>
          <w:szCs w:val="28"/>
        </w:rPr>
      </w:pPr>
      <w:r>
        <w:rPr>
          <w:rFonts w:hint="eastAsia" w:ascii="宋体" w:hAnsi="宋体" w:eastAsia="宋体" w:cs="宋体"/>
          <w:b w:val="0"/>
          <w:bCs w:val="0"/>
          <w:color w:val="000000"/>
          <w:kern w:val="0"/>
          <w:sz w:val="28"/>
          <w:szCs w:val="28"/>
        </w:rPr>
        <w:t>1、产品名称：</w:t>
      </w:r>
      <w:r>
        <w:rPr>
          <w:rFonts w:hint="eastAsia" w:ascii="宋体" w:hAnsi="宋体" w:eastAsia="宋体" w:cs="宋体"/>
          <w:b w:val="0"/>
          <w:bCs w:val="0"/>
          <w:color w:val="000000"/>
          <w:sz w:val="28"/>
          <w:szCs w:val="28"/>
        </w:rPr>
        <w:t>全自动血型分析仪</w:t>
      </w:r>
    </w:p>
    <w:p w14:paraId="7CAA092A">
      <w:pPr>
        <w:keepNext w:val="0"/>
        <w:keepLines w:val="0"/>
        <w:pageBreakBefore w:val="0"/>
        <w:kinsoku/>
        <w:wordWrap/>
        <w:overflowPunct/>
        <w:topLinePunct w:val="0"/>
        <w:autoSpaceDE/>
        <w:autoSpaceDN/>
        <w:bidi w:val="0"/>
        <w:adjustRightInd/>
        <w:snapToGrid/>
        <w:spacing w:line="380" w:lineRule="exact"/>
        <w:ind w:firstLine="280" w:firstLineChars="100"/>
        <w:textAlignment w:val="auto"/>
        <w:rPr>
          <w:rFonts w:hint="default"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sz w:val="28"/>
          <w:szCs w:val="28"/>
        </w:rPr>
        <w:t>2、</w:t>
      </w:r>
      <w:r>
        <w:rPr>
          <w:rFonts w:hint="eastAsia" w:ascii="宋体" w:hAnsi="宋体" w:eastAsia="宋体" w:cs="宋体"/>
          <w:b w:val="0"/>
          <w:bCs w:val="0"/>
          <w:color w:val="000000"/>
          <w:kern w:val="0"/>
          <w:sz w:val="28"/>
          <w:szCs w:val="28"/>
        </w:rPr>
        <w:t>样本位：</w:t>
      </w:r>
      <w:r>
        <w:rPr>
          <w:rFonts w:hint="default" w:ascii="Arial" w:hAnsi="Arial" w:eastAsia="宋体" w:cs="Arial"/>
          <w:b w:val="0"/>
          <w:bCs w:val="0"/>
          <w:color w:val="000000"/>
          <w:kern w:val="0"/>
          <w:sz w:val="28"/>
          <w:szCs w:val="28"/>
        </w:rPr>
        <w:t>≥</w:t>
      </w:r>
      <w:r>
        <w:rPr>
          <w:rFonts w:hint="eastAsia" w:ascii="宋体" w:hAnsi="宋体" w:eastAsia="宋体" w:cs="宋体"/>
          <w:b w:val="0"/>
          <w:bCs w:val="0"/>
          <w:color w:val="000000"/>
          <w:kern w:val="0"/>
          <w:sz w:val="28"/>
          <w:szCs w:val="28"/>
          <w:lang w:val="en-US" w:eastAsia="zh-CN"/>
        </w:rPr>
        <w:t>48个</w:t>
      </w:r>
    </w:p>
    <w:p w14:paraId="7971B4E3">
      <w:pPr>
        <w:keepNext w:val="0"/>
        <w:keepLines w:val="0"/>
        <w:pageBreakBefore w:val="0"/>
        <w:kinsoku/>
        <w:wordWrap/>
        <w:overflowPunct/>
        <w:topLinePunct w:val="0"/>
        <w:autoSpaceDE/>
        <w:autoSpaceDN/>
        <w:bidi w:val="0"/>
        <w:adjustRightInd/>
        <w:snapToGrid/>
        <w:spacing w:line="380" w:lineRule="exact"/>
        <w:ind w:firstLine="280" w:firstLineChars="100"/>
        <w:textAlignment w:val="auto"/>
        <w:rPr>
          <w:rFonts w:hint="default"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rPr>
        <w:t>3、血型卡位：</w:t>
      </w:r>
      <w:r>
        <w:rPr>
          <w:rFonts w:hint="default" w:ascii="Arial" w:hAnsi="Arial" w:eastAsia="宋体" w:cs="Arial"/>
          <w:b w:val="0"/>
          <w:bCs w:val="0"/>
          <w:color w:val="000000"/>
          <w:kern w:val="0"/>
          <w:sz w:val="28"/>
          <w:szCs w:val="28"/>
        </w:rPr>
        <w:t>≥</w:t>
      </w:r>
      <w:r>
        <w:rPr>
          <w:rFonts w:hint="eastAsia" w:ascii="Arial" w:hAnsi="Arial" w:eastAsia="宋体" w:cs="Arial"/>
          <w:b w:val="0"/>
          <w:bCs w:val="0"/>
          <w:color w:val="000000"/>
          <w:kern w:val="0"/>
          <w:sz w:val="28"/>
          <w:szCs w:val="28"/>
          <w:lang w:val="en-US" w:eastAsia="zh-CN"/>
        </w:rPr>
        <w:t>90卡</w:t>
      </w:r>
    </w:p>
    <w:p w14:paraId="302A8D78">
      <w:pPr>
        <w:keepNext w:val="0"/>
        <w:keepLines w:val="0"/>
        <w:pageBreakBefore w:val="0"/>
        <w:kinsoku/>
        <w:wordWrap/>
        <w:overflowPunct/>
        <w:topLinePunct w:val="0"/>
        <w:autoSpaceDE/>
        <w:autoSpaceDN/>
        <w:bidi w:val="0"/>
        <w:adjustRightInd/>
        <w:snapToGrid/>
        <w:spacing w:line="380" w:lineRule="exact"/>
        <w:ind w:firstLine="280" w:firstLineChars="100"/>
        <w:textAlignment w:val="auto"/>
        <w:rPr>
          <w:rFonts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4、试剂位：</w:t>
      </w:r>
      <w:r>
        <w:rPr>
          <w:rFonts w:hint="default" w:ascii="Arial" w:hAnsi="Arial" w:eastAsia="宋体" w:cs="Arial"/>
          <w:b w:val="0"/>
          <w:bCs w:val="0"/>
          <w:color w:val="000000"/>
          <w:kern w:val="0"/>
          <w:sz w:val="28"/>
          <w:szCs w:val="28"/>
        </w:rPr>
        <w:t>≥</w:t>
      </w:r>
      <w:r>
        <w:rPr>
          <w:rFonts w:hint="eastAsia" w:ascii="宋体" w:hAnsi="宋体" w:eastAsia="宋体" w:cs="宋体"/>
          <w:b w:val="0"/>
          <w:bCs w:val="0"/>
          <w:color w:val="000000"/>
          <w:kern w:val="0"/>
          <w:sz w:val="28"/>
          <w:szCs w:val="28"/>
        </w:rPr>
        <w:t>14个,自动摇匀</w:t>
      </w:r>
    </w:p>
    <w:p w14:paraId="2FE3CA37">
      <w:pPr>
        <w:keepNext w:val="0"/>
        <w:keepLines w:val="0"/>
        <w:pageBreakBefore w:val="0"/>
        <w:kinsoku/>
        <w:wordWrap/>
        <w:overflowPunct/>
        <w:topLinePunct w:val="0"/>
        <w:autoSpaceDE/>
        <w:autoSpaceDN/>
        <w:bidi w:val="0"/>
        <w:adjustRightInd/>
        <w:snapToGrid/>
        <w:spacing w:line="380" w:lineRule="exact"/>
        <w:ind w:firstLine="280" w:firstLineChars="100"/>
        <w:textAlignment w:val="auto"/>
        <w:rPr>
          <w:rFonts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5、载体类型：</w:t>
      </w:r>
      <w:r>
        <w:rPr>
          <w:rFonts w:hint="eastAsia" w:ascii="宋体" w:hAnsi="宋体" w:eastAsia="宋体" w:cs="宋体"/>
          <w:b w:val="0"/>
          <w:bCs w:val="0"/>
          <w:color w:val="000000"/>
          <w:kern w:val="0"/>
          <w:sz w:val="28"/>
          <w:szCs w:val="28"/>
          <w:lang w:val="en-US" w:eastAsia="zh-CN"/>
        </w:rPr>
        <w:t>6孔或8</w:t>
      </w:r>
      <w:r>
        <w:rPr>
          <w:rFonts w:hint="eastAsia" w:ascii="宋体" w:hAnsi="宋体" w:eastAsia="宋体" w:cs="宋体"/>
          <w:b w:val="0"/>
          <w:bCs w:val="0"/>
          <w:color w:val="000000"/>
          <w:kern w:val="0"/>
          <w:sz w:val="28"/>
          <w:szCs w:val="28"/>
        </w:rPr>
        <w:t>孔微柱凝胶卡</w:t>
      </w:r>
    </w:p>
    <w:p w14:paraId="4B5F23C4">
      <w:pPr>
        <w:keepNext w:val="0"/>
        <w:keepLines w:val="0"/>
        <w:pageBreakBefore w:val="0"/>
        <w:kinsoku/>
        <w:wordWrap/>
        <w:overflowPunct/>
        <w:topLinePunct w:val="0"/>
        <w:autoSpaceDE/>
        <w:autoSpaceDN/>
        <w:bidi w:val="0"/>
        <w:adjustRightInd/>
        <w:snapToGrid/>
        <w:spacing w:line="380" w:lineRule="exact"/>
        <w:ind w:firstLine="280" w:firstLineChars="100"/>
        <w:textAlignment w:val="auto"/>
        <w:rPr>
          <w:rFonts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6、检测速度：</w:t>
      </w:r>
      <w:r>
        <w:rPr>
          <w:rFonts w:hint="default" w:ascii="Arial" w:hAnsi="Arial" w:eastAsia="宋体" w:cs="Arial"/>
          <w:b w:val="0"/>
          <w:bCs w:val="0"/>
          <w:color w:val="000000"/>
          <w:kern w:val="0"/>
          <w:sz w:val="28"/>
          <w:szCs w:val="28"/>
        </w:rPr>
        <w:t>≥</w:t>
      </w:r>
      <w:r>
        <w:rPr>
          <w:rFonts w:hint="eastAsia" w:ascii="宋体" w:hAnsi="宋体" w:cs="宋体"/>
          <w:b w:val="0"/>
          <w:bCs w:val="0"/>
          <w:color w:val="000000"/>
          <w:kern w:val="0"/>
          <w:sz w:val="28"/>
          <w:szCs w:val="28"/>
          <w:lang w:val="en-US" w:eastAsia="zh-CN"/>
        </w:rPr>
        <w:t>3</w:t>
      </w:r>
      <w:r>
        <w:rPr>
          <w:rFonts w:hint="eastAsia" w:ascii="宋体" w:hAnsi="宋体" w:eastAsia="宋体" w:cs="宋体"/>
          <w:b w:val="0"/>
          <w:bCs w:val="0"/>
          <w:color w:val="000000"/>
          <w:kern w:val="0"/>
          <w:sz w:val="28"/>
          <w:szCs w:val="28"/>
        </w:rPr>
        <w:t>00测试/小时</w:t>
      </w:r>
    </w:p>
    <w:p w14:paraId="1A30DF70">
      <w:pPr>
        <w:keepNext w:val="0"/>
        <w:keepLines w:val="0"/>
        <w:pageBreakBefore w:val="0"/>
        <w:kinsoku/>
        <w:wordWrap/>
        <w:overflowPunct/>
        <w:topLinePunct w:val="0"/>
        <w:autoSpaceDE/>
        <w:autoSpaceDN/>
        <w:bidi w:val="0"/>
        <w:adjustRightInd/>
        <w:snapToGrid/>
        <w:spacing w:line="380" w:lineRule="exact"/>
        <w:textAlignment w:val="auto"/>
        <w:rPr>
          <w:rFonts w:hint="default"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w:t>
      </w:r>
      <w:r>
        <w:rPr>
          <w:rFonts w:hint="eastAsia" w:ascii="宋体" w:hAnsi="宋体" w:eastAsia="宋体" w:cs="宋体"/>
          <w:b w:val="0"/>
          <w:bCs w:val="0"/>
          <w:color w:val="000000"/>
          <w:kern w:val="0"/>
          <w:sz w:val="28"/>
          <w:szCs w:val="28"/>
        </w:rPr>
        <w:t>7、检测项目：ABO</w:t>
      </w:r>
      <w:r>
        <w:rPr>
          <w:rStyle w:val="4"/>
          <w:b w:val="0"/>
          <w:bCs w:val="0"/>
          <w:color w:val="000000"/>
          <w:sz w:val="28"/>
          <w:szCs w:val="28"/>
        </w:rPr>
        <w:t>血型正定型</w:t>
      </w:r>
      <w:r>
        <w:rPr>
          <w:rStyle w:val="4"/>
          <w:rFonts w:eastAsia="宋体"/>
          <w:b w:val="0"/>
          <w:bCs w:val="0"/>
          <w:color w:val="000000"/>
          <w:sz w:val="28"/>
          <w:szCs w:val="28"/>
          <w:lang w:eastAsia="zh-CN"/>
        </w:rPr>
        <w:t>、</w:t>
      </w:r>
      <w:r>
        <w:rPr>
          <w:rFonts w:hint="eastAsia" w:ascii="宋体" w:hAnsi="宋体" w:eastAsia="宋体" w:cs="宋体"/>
          <w:b w:val="0"/>
          <w:bCs w:val="0"/>
          <w:color w:val="000000"/>
          <w:kern w:val="0"/>
          <w:sz w:val="28"/>
          <w:szCs w:val="28"/>
        </w:rPr>
        <w:t>ABO血型</w:t>
      </w:r>
      <w:r>
        <w:rPr>
          <w:rStyle w:val="4"/>
          <w:b w:val="0"/>
          <w:bCs w:val="0"/>
          <w:color w:val="000000"/>
          <w:sz w:val="28"/>
          <w:szCs w:val="28"/>
        </w:rPr>
        <w:t>正反定型及Rh检测</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Rh</w:t>
      </w:r>
      <w:r>
        <w:rPr>
          <w:rStyle w:val="4"/>
          <w:b w:val="0"/>
          <w:bCs w:val="0"/>
          <w:color w:val="000000"/>
          <w:sz w:val="28"/>
          <w:szCs w:val="28"/>
        </w:rPr>
        <w:t>血型抗原鉴定</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交</w:t>
      </w:r>
      <w:r>
        <w:rPr>
          <w:rFonts w:hint="eastAsia" w:ascii="宋体" w:hAnsi="宋体" w:eastAsia="宋体" w:cs="宋体"/>
          <w:b w:val="0"/>
          <w:bCs w:val="0"/>
          <w:color w:val="auto"/>
          <w:kern w:val="0"/>
          <w:sz w:val="28"/>
          <w:szCs w:val="28"/>
        </w:rPr>
        <w:t>叉配血试验</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不规则抗体筛查</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直接抗人球蛋白实验</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抗体效价实验</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lang w:val="en-US" w:eastAsia="zh-CN"/>
        </w:rPr>
        <w:t>质控实验</w:t>
      </w:r>
    </w:p>
    <w:p w14:paraId="6063096B">
      <w:pPr>
        <w:keepNext w:val="0"/>
        <w:keepLines w:val="0"/>
        <w:pageBreakBefore w:val="0"/>
        <w:widowControl/>
        <w:kinsoku/>
        <w:wordWrap/>
        <w:overflowPunct/>
        <w:topLinePunct w:val="0"/>
        <w:autoSpaceDE/>
        <w:autoSpaceDN/>
        <w:bidi w:val="0"/>
        <w:adjustRightInd/>
        <w:snapToGrid/>
        <w:spacing w:line="380" w:lineRule="exact"/>
        <w:ind w:firstLine="280" w:firstLineChars="100"/>
        <w:jc w:val="left"/>
        <w:textAlignment w:val="auto"/>
        <w:rPr>
          <w:rFonts w:ascii="宋体" w:hAnsi="宋体" w:eastAsia="宋体" w:cs="宋体"/>
          <w:b w:val="0"/>
          <w:bCs w:val="0"/>
          <w:color w:val="auto"/>
          <w:kern w:val="0"/>
          <w:sz w:val="28"/>
          <w:szCs w:val="28"/>
        </w:rPr>
      </w:pPr>
      <w:r>
        <w:rPr>
          <w:rFonts w:hint="eastAsia" w:ascii="宋体" w:hAnsi="宋体" w:eastAsia="宋体" w:cs="宋体"/>
          <w:b w:val="0"/>
          <w:bCs w:val="0"/>
          <w:color w:val="auto"/>
          <w:sz w:val="28"/>
          <w:szCs w:val="28"/>
        </w:rPr>
        <w:t>8、加样系统：</w:t>
      </w:r>
      <w:r>
        <w:rPr>
          <w:rFonts w:hint="eastAsia" w:ascii="宋体" w:hAnsi="宋体" w:eastAsia="宋体" w:cs="宋体"/>
          <w:b w:val="0"/>
          <w:bCs w:val="0"/>
          <w:color w:val="auto"/>
          <w:kern w:val="0"/>
          <w:sz w:val="28"/>
          <w:szCs w:val="28"/>
          <w:lang w:val="en-US" w:eastAsia="zh-CN"/>
        </w:rPr>
        <w:t>加样臂</w:t>
      </w:r>
      <w:r>
        <w:rPr>
          <w:rFonts w:hint="eastAsia" w:ascii="宋体" w:hAnsi="宋体" w:eastAsia="宋体" w:cs="宋体"/>
          <w:b w:val="0"/>
          <w:bCs w:val="0"/>
          <w:color w:val="auto"/>
          <w:kern w:val="0"/>
          <w:sz w:val="28"/>
          <w:szCs w:val="28"/>
        </w:rPr>
        <w:t>具有液面探测功能、凝块检测功能、样本稀释功能、报警功能</w:t>
      </w:r>
    </w:p>
    <w:p w14:paraId="15BA1427">
      <w:pPr>
        <w:keepNext w:val="0"/>
        <w:keepLines w:val="0"/>
        <w:pageBreakBefore w:val="0"/>
        <w:kinsoku/>
        <w:wordWrap/>
        <w:overflowPunct/>
        <w:topLinePunct w:val="0"/>
        <w:autoSpaceDE/>
        <w:autoSpaceDN/>
        <w:bidi w:val="0"/>
        <w:adjustRightInd/>
        <w:snapToGrid/>
        <w:spacing w:line="380" w:lineRule="exact"/>
        <w:ind w:firstLine="280" w:firstLineChars="100"/>
        <w:textAlignment w:val="auto"/>
        <w:rPr>
          <w:rFonts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9、</w:t>
      </w:r>
      <w:r>
        <w:rPr>
          <w:rFonts w:hint="eastAsia" w:ascii="宋体" w:hAnsi="宋体" w:eastAsia="宋体" w:cs="宋体"/>
          <w:b w:val="0"/>
          <w:bCs w:val="0"/>
          <w:color w:val="auto"/>
          <w:sz w:val="28"/>
          <w:szCs w:val="28"/>
        </w:rPr>
        <w:t>加样方式：</w:t>
      </w:r>
      <w:r>
        <w:rPr>
          <w:rFonts w:ascii="宋体" w:hAnsi="宋体" w:eastAsia="宋体" w:cs="宋体"/>
          <w:spacing w:val="-3"/>
          <w:sz w:val="28"/>
          <w:szCs w:val="28"/>
          <w:lang w:eastAsia="zh-CN"/>
        </w:rPr>
        <w:t>加样臂</w:t>
      </w:r>
      <w:r>
        <w:rPr>
          <w:rFonts w:hint="eastAsia" w:ascii="宋体" w:hAnsi="宋体" w:eastAsia="宋体" w:cs="宋体"/>
          <w:spacing w:val="-3"/>
          <w:sz w:val="28"/>
          <w:szCs w:val="28"/>
          <w:lang w:eastAsia="zh-CN"/>
        </w:rPr>
        <w:t>及</w:t>
      </w:r>
      <w:r>
        <w:rPr>
          <w:rFonts w:ascii="宋体" w:hAnsi="宋体" w:eastAsia="宋体" w:cs="宋体"/>
          <w:spacing w:val="-2"/>
          <w:sz w:val="28"/>
          <w:szCs w:val="28"/>
          <w:lang w:eastAsia="zh-CN"/>
        </w:rPr>
        <w:t>加样通道，采用一次性</w:t>
      </w:r>
      <w:r>
        <w:rPr>
          <w:rFonts w:ascii="宋体" w:hAnsi="宋体" w:eastAsia="宋体" w:cs="宋体"/>
          <w:spacing w:val="-60"/>
          <w:sz w:val="28"/>
          <w:szCs w:val="28"/>
          <w:lang w:eastAsia="zh-CN"/>
        </w:rPr>
        <w:t xml:space="preserve"> </w:t>
      </w:r>
      <w:r>
        <w:rPr>
          <w:rFonts w:ascii="宋体" w:hAnsi="宋体" w:eastAsia="宋体" w:cs="宋体"/>
          <w:sz w:val="28"/>
          <w:szCs w:val="28"/>
          <w:lang w:eastAsia="zh-CN"/>
        </w:rPr>
        <w:t>Tip</w:t>
      </w:r>
      <w:r>
        <w:rPr>
          <w:rFonts w:ascii="宋体" w:hAnsi="宋体" w:eastAsia="宋体" w:cs="宋体"/>
          <w:spacing w:val="-60"/>
          <w:sz w:val="28"/>
          <w:szCs w:val="28"/>
          <w:lang w:eastAsia="zh-CN"/>
        </w:rPr>
        <w:t xml:space="preserve"> </w:t>
      </w:r>
      <w:r>
        <w:rPr>
          <w:rFonts w:ascii="宋体" w:hAnsi="宋体" w:eastAsia="宋体" w:cs="宋体"/>
          <w:spacing w:val="-3"/>
          <w:sz w:val="28"/>
          <w:szCs w:val="28"/>
          <w:lang w:eastAsia="zh-CN"/>
        </w:rPr>
        <w:t>头</w:t>
      </w:r>
    </w:p>
    <w:p w14:paraId="44923A1C">
      <w:pPr>
        <w:keepNext w:val="0"/>
        <w:keepLines w:val="0"/>
        <w:pageBreakBefore w:val="0"/>
        <w:kinsoku/>
        <w:wordWrap/>
        <w:overflowPunct/>
        <w:topLinePunct w:val="0"/>
        <w:autoSpaceDE/>
        <w:autoSpaceDN/>
        <w:bidi w:val="0"/>
        <w:adjustRightInd/>
        <w:snapToGrid/>
        <w:spacing w:line="380" w:lineRule="exact"/>
        <w:ind w:firstLine="280" w:firstLineChars="100"/>
        <w:textAlignment w:val="auto"/>
        <w:rPr>
          <w:rStyle w:val="5"/>
          <w:rFonts w:ascii="宋体" w:hAnsi="宋体" w:eastAsia="宋体" w:cs="宋体"/>
          <w:b w:val="0"/>
          <w:bCs w:val="0"/>
          <w:color w:val="auto"/>
          <w:sz w:val="28"/>
          <w:szCs w:val="28"/>
        </w:rPr>
      </w:pPr>
      <w:r>
        <w:rPr>
          <w:rFonts w:hint="eastAsia" w:ascii="宋体" w:hAnsi="宋体" w:eastAsia="宋体" w:cs="宋体"/>
          <w:b w:val="0"/>
          <w:bCs w:val="0"/>
          <w:color w:val="auto"/>
          <w:kern w:val="0"/>
          <w:sz w:val="28"/>
          <w:szCs w:val="28"/>
        </w:rPr>
        <w:t>10、</w:t>
      </w:r>
      <w:r>
        <w:rPr>
          <w:rStyle w:val="5"/>
          <w:rFonts w:hint="eastAsia" w:ascii="宋体" w:hAnsi="宋体" w:eastAsia="宋体" w:cs="宋体"/>
          <w:b w:val="0"/>
          <w:bCs w:val="0"/>
          <w:color w:val="auto"/>
          <w:sz w:val="28"/>
          <w:szCs w:val="28"/>
        </w:rPr>
        <w:t>加样范围：</w:t>
      </w:r>
      <w:r>
        <w:rPr>
          <w:rStyle w:val="5"/>
          <w:rFonts w:hint="eastAsia" w:ascii="宋体" w:hAnsi="宋体" w:eastAsia="宋体" w:cs="宋体"/>
          <w:b w:val="0"/>
          <w:bCs w:val="0"/>
          <w:color w:val="auto"/>
          <w:sz w:val="28"/>
          <w:szCs w:val="28"/>
          <w:lang w:val="en-US" w:eastAsia="zh-CN"/>
        </w:rPr>
        <w:t>50</w:t>
      </w:r>
      <w:r>
        <w:rPr>
          <w:rStyle w:val="5"/>
          <w:rFonts w:hint="eastAsia" w:ascii="宋体" w:hAnsi="宋体" w:eastAsia="宋体" w:cs="宋体"/>
          <w:b w:val="0"/>
          <w:bCs w:val="0"/>
          <w:color w:val="auto"/>
          <w:sz w:val="28"/>
          <w:szCs w:val="28"/>
        </w:rPr>
        <w:t>~1000μL</w:t>
      </w:r>
    </w:p>
    <w:p w14:paraId="1BA5F544">
      <w:pPr>
        <w:keepNext w:val="0"/>
        <w:keepLines w:val="0"/>
        <w:pageBreakBefore w:val="0"/>
        <w:kinsoku/>
        <w:wordWrap/>
        <w:overflowPunct/>
        <w:topLinePunct w:val="0"/>
        <w:autoSpaceDE/>
        <w:autoSpaceDN/>
        <w:bidi w:val="0"/>
        <w:adjustRightInd/>
        <w:snapToGrid/>
        <w:spacing w:line="380" w:lineRule="exact"/>
        <w:ind w:firstLine="280" w:firstLineChars="100"/>
        <w:textAlignment w:val="auto"/>
        <w:rPr>
          <w:rFonts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shd w:val="clear" w:color="auto" w:fill="auto"/>
          <w:lang w:val="en-US" w:eastAsia="zh-CN"/>
        </w:rPr>
        <w:t>11、</w:t>
      </w:r>
      <w:r>
        <w:rPr>
          <w:rFonts w:hint="eastAsia" w:ascii="宋体" w:hAnsi="宋体" w:eastAsia="宋体" w:cs="宋体"/>
          <w:b w:val="0"/>
          <w:bCs w:val="0"/>
          <w:color w:val="auto"/>
          <w:kern w:val="0"/>
          <w:sz w:val="28"/>
          <w:szCs w:val="28"/>
        </w:rPr>
        <w:t>打孔装置：根据测试项目的需要打1个孔，2个孔，3个孔，4个孔，8个孔。</w:t>
      </w:r>
    </w:p>
    <w:p w14:paraId="14304263">
      <w:pPr>
        <w:keepNext w:val="0"/>
        <w:keepLines w:val="0"/>
        <w:pageBreakBefore w:val="0"/>
        <w:kinsoku/>
        <w:wordWrap/>
        <w:overflowPunct/>
        <w:topLinePunct w:val="0"/>
        <w:autoSpaceDE/>
        <w:autoSpaceDN/>
        <w:bidi w:val="0"/>
        <w:adjustRightInd/>
        <w:snapToGrid/>
        <w:spacing w:line="380" w:lineRule="exact"/>
        <w:ind w:firstLine="280" w:firstLineChars="100"/>
        <w:textAlignment w:val="auto"/>
        <w:rPr>
          <w:rFonts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1</w:t>
      </w:r>
      <w:r>
        <w:rPr>
          <w:rFonts w:hint="eastAsia" w:ascii="宋体" w:hAnsi="宋体" w:eastAsia="宋体" w:cs="宋体"/>
          <w:b w:val="0"/>
          <w:bCs w:val="0"/>
          <w:color w:val="auto"/>
          <w:kern w:val="0"/>
          <w:sz w:val="28"/>
          <w:szCs w:val="28"/>
          <w:lang w:val="en-US" w:eastAsia="zh-CN"/>
        </w:rPr>
        <w:t>2</w:t>
      </w:r>
      <w:r>
        <w:rPr>
          <w:rFonts w:hint="eastAsia" w:ascii="宋体" w:hAnsi="宋体" w:eastAsia="宋体" w:cs="宋体"/>
          <w:b w:val="0"/>
          <w:bCs w:val="0"/>
          <w:color w:val="auto"/>
          <w:kern w:val="0"/>
          <w:sz w:val="28"/>
          <w:szCs w:val="28"/>
        </w:rPr>
        <w:t>、离心系统：1台独立的封闭式离心机，同时可离心12张卡。</w:t>
      </w:r>
    </w:p>
    <w:p w14:paraId="62D17FE4">
      <w:pPr>
        <w:keepNext w:val="0"/>
        <w:keepLines w:val="0"/>
        <w:pageBreakBefore w:val="0"/>
        <w:numPr>
          <w:ilvl w:val="0"/>
          <w:numId w:val="0"/>
        </w:numPr>
        <w:kinsoku/>
        <w:wordWrap/>
        <w:overflowPunct/>
        <w:topLinePunct w:val="0"/>
        <w:autoSpaceDE/>
        <w:autoSpaceDN/>
        <w:bidi w:val="0"/>
        <w:adjustRightInd/>
        <w:snapToGrid/>
        <w:spacing w:line="380" w:lineRule="exact"/>
        <w:ind w:firstLine="280" w:firstLineChars="100"/>
        <w:textAlignment w:val="auto"/>
        <w:rPr>
          <w:rFonts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13、</w:t>
      </w:r>
      <w:r>
        <w:rPr>
          <w:rFonts w:hint="eastAsia" w:ascii="宋体" w:hAnsi="宋体" w:eastAsia="宋体" w:cs="宋体"/>
          <w:b w:val="0"/>
          <w:bCs w:val="0"/>
          <w:color w:val="auto"/>
          <w:kern w:val="0"/>
          <w:sz w:val="28"/>
          <w:szCs w:val="28"/>
        </w:rPr>
        <w:t>孵育系统：</w:t>
      </w:r>
      <w:r>
        <w:rPr>
          <w:rFonts w:hint="default" w:ascii="Arial" w:hAnsi="Arial" w:eastAsia="宋体" w:cs="Arial"/>
          <w:b w:val="0"/>
          <w:bCs w:val="0"/>
          <w:color w:val="000000"/>
          <w:kern w:val="0"/>
          <w:sz w:val="28"/>
          <w:szCs w:val="28"/>
        </w:rPr>
        <w:t>≥</w:t>
      </w:r>
      <w:r>
        <w:rPr>
          <w:rFonts w:hint="default" w:ascii="宋体" w:hAnsi="宋体" w:eastAsia="宋体" w:cs="宋体"/>
          <w:b w:val="0"/>
          <w:bCs w:val="0"/>
          <w:color w:val="auto"/>
          <w:kern w:val="0"/>
          <w:sz w:val="28"/>
          <w:szCs w:val="28"/>
          <w:lang w:val="en-US"/>
        </w:rPr>
        <w:t>12</w:t>
      </w:r>
      <w:r>
        <w:rPr>
          <w:rFonts w:hint="eastAsia" w:ascii="宋体" w:hAnsi="宋体" w:eastAsia="宋体" w:cs="宋体"/>
          <w:b w:val="0"/>
          <w:bCs w:val="0"/>
          <w:color w:val="auto"/>
          <w:kern w:val="0"/>
          <w:sz w:val="28"/>
          <w:szCs w:val="28"/>
        </w:rPr>
        <w:t>个。</w:t>
      </w:r>
    </w:p>
    <w:p w14:paraId="62024B13">
      <w:pPr>
        <w:keepNext w:val="0"/>
        <w:keepLines w:val="0"/>
        <w:pageBreakBefore w:val="0"/>
        <w:numPr>
          <w:ilvl w:val="0"/>
          <w:numId w:val="0"/>
        </w:numPr>
        <w:kinsoku/>
        <w:wordWrap/>
        <w:overflowPunct/>
        <w:topLinePunct w:val="0"/>
        <w:autoSpaceDE/>
        <w:autoSpaceDN/>
        <w:bidi w:val="0"/>
        <w:adjustRightInd/>
        <w:snapToGrid/>
        <w:spacing w:line="380" w:lineRule="exact"/>
        <w:ind w:firstLine="280" w:firstLineChars="100"/>
        <w:textAlignment w:val="auto"/>
        <w:rPr>
          <w:rStyle w:val="6"/>
          <w:rFonts w:hint="default"/>
          <w:b w:val="0"/>
          <w:bCs w:val="0"/>
          <w:color w:val="auto"/>
          <w:sz w:val="28"/>
          <w:szCs w:val="28"/>
        </w:rPr>
      </w:pPr>
      <w:r>
        <w:rPr>
          <w:rFonts w:hint="eastAsia" w:ascii="宋体" w:hAnsi="宋体" w:eastAsia="宋体" w:cs="宋体"/>
          <w:b w:val="0"/>
          <w:bCs w:val="0"/>
          <w:color w:val="auto"/>
          <w:kern w:val="0"/>
          <w:sz w:val="28"/>
          <w:szCs w:val="28"/>
          <w:lang w:val="en-US" w:eastAsia="zh-CN"/>
        </w:rPr>
        <w:t>14、</w:t>
      </w:r>
      <w:r>
        <w:rPr>
          <w:rFonts w:hint="eastAsia" w:ascii="宋体" w:hAnsi="宋体" w:eastAsia="宋体" w:cs="宋体"/>
          <w:b w:val="0"/>
          <w:bCs w:val="0"/>
          <w:color w:val="auto"/>
          <w:kern w:val="0"/>
          <w:sz w:val="28"/>
          <w:szCs w:val="28"/>
        </w:rPr>
        <w:t>判读系统：</w:t>
      </w:r>
      <w:r>
        <w:rPr>
          <w:rStyle w:val="6"/>
          <w:rFonts w:hint="eastAsia" w:eastAsia="宋体"/>
          <w:b w:val="0"/>
          <w:bCs w:val="0"/>
          <w:color w:val="auto"/>
          <w:sz w:val="28"/>
          <w:szCs w:val="28"/>
          <w:lang w:val="en-US" w:eastAsia="zh-CN"/>
        </w:rPr>
        <w:t>CDD数码</w:t>
      </w:r>
      <w:r>
        <w:rPr>
          <w:rStyle w:val="6"/>
          <w:b w:val="0"/>
          <w:bCs w:val="0"/>
          <w:color w:val="auto"/>
          <w:sz w:val="28"/>
          <w:szCs w:val="28"/>
        </w:rPr>
        <w:t>成像</w:t>
      </w:r>
      <w:r>
        <w:rPr>
          <w:rStyle w:val="6"/>
          <w:rFonts w:eastAsia="宋体"/>
          <w:b w:val="0"/>
          <w:bCs w:val="0"/>
          <w:color w:val="auto"/>
          <w:sz w:val="28"/>
          <w:szCs w:val="28"/>
          <w:lang w:eastAsia="zh-CN"/>
        </w:rPr>
        <w:t>，</w:t>
      </w:r>
      <w:r>
        <w:rPr>
          <w:rStyle w:val="6"/>
          <w:b w:val="0"/>
          <w:bCs w:val="0"/>
          <w:color w:val="auto"/>
          <w:sz w:val="28"/>
          <w:szCs w:val="28"/>
        </w:rPr>
        <w:t>图片可永久保存</w:t>
      </w:r>
      <w:r>
        <w:rPr>
          <w:rStyle w:val="6"/>
          <w:rFonts w:eastAsia="宋体"/>
          <w:b w:val="0"/>
          <w:bCs w:val="0"/>
          <w:color w:val="auto"/>
          <w:sz w:val="28"/>
          <w:szCs w:val="28"/>
          <w:lang w:eastAsia="zh-CN"/>
        </w:rPr>
        <w:t>；</w:t>
      </w:r>
      <w:r>
        <w:rPr>
          <w:rStyle w:val="6"/>
          <w:b w:val="0"/>
          <w:bCs w:val="0"/>
          <w:color w:val="auto"/>
          <w:sz w:val="28"/>
          <w:szCs w:val="28"/>
        </w:rPr>
        <w:t>支持展示结果的拼接图片，更支持用户查看原始图片</w:t>
      </w:r>
      <w:r>
        <w:rPr>
          <w:rStyle w:val="6"/>
          <w:rFonts w:eastAsia="宋体"/>
          <w:b w:val="0"/>
          <w:bCs w:val="0"/>
          <w:color w:val="auto"/>
          <w:sz w:val="28"/>
          <w:szCs w:val="28"/>
          <w:lang w:eastAsia="zh-CN"/>
        </w:rPr>
        <w:t>。</w:t>
      </w:r>
    </w:p>
    <w:p w14:paraId="04AD4245">
      <w:pPr>
        <w:keepNext w:val="0"/>
        <w:keepLines w:val="0"/>
        <w:pageBreakBefore w:val="0"/>
        <w:numPr>
          <w:ilvl w:val="0"/>
          <w:numId w:val="0"/>
        </w:numPr>
        <w:kinsoku/>
        <w:wordWrap/>
        <w:overflowPunct/>
        <w:topLinePunct w:val="0"/>
        <w:autoSpaceDE/>
        <w:autoSpaceDN/>
        <w:bidi w:val="0"/>
        <w:adjustRightInd/>
        <w:snapToGrid/>
        <w:spacing w:line="380" w:lineRule="exact"/>
        <w:ind w:firstLine="280" w:firstLineChars="100"/>
        <w:textAlignment w:val="auto"/>
        <w:rPr>
          <w:rStyle w:val="6"/>
          <w:rFonts w:hint="default"/>
          <w:b w:val="0"/>
          <w:bCs w:val="0"/>
          <w:color w:val="auto"/>
          <w:sz w:val="28"/>
          <w:szCs w:val="28"/>
        </w:rPr>
      </w:pPr>
      <w:r>
        <w:rPr>
          <w:rStyle w:val="6"/>
          <w:rFonts w:hint="eastAsia" w:eastAsia="宋体"/>
          <w:b w:val="0"/>
          <w:bCs w:val="0"/>
          <w:color w:val="auto"/>
          <w:sz w:val="28"/>
          <w:szCs w:val="28"/>
          <w:lang w:val="en-US" w:eastAsia="zh-CN"/>
        </w:rPr>
        <w:t>15、</w:t>
      </w:r>
      <w:r>
        <w:rPr>
          <w:rStyle w:val="6"/>
          <w:rFonts w:hint="eastAsia" w:eastAsia="宋体"/>
          <w:b w:val="0"/>
          <w:bCs w:val="0"/>
          <w:color w:val="auto"/>
          <w:sz w:val="28"/>
          <w:szCs w:val="28"/>
          <w:lang w:eastAsia="zh-CN"/>
        </w:rPr>
        <w:t>耗材管理：运行状态下，支持样本、试剂、耗材在线装卸。</w:t>
      </w:r>
    </w:p>
    <w:p w14:paraId="2479B6E3">
      <w:pPr>
        <w:keepNext w:val="0"/>
        <w:keepLines w:val="0"/>
        <w:pageBreakBefore w:val="0"/>
        <w:kinsoku/>
        <w:wordWrap/>
        <w:overflowPunct/>
        <w:topLinePunct w:val="0"/>
        <w:autoSpaceDE/>
        <w:autoSpaceDN/>
        <w:bidi w:val="0"/>
        <w:adjustRightInd/>
        <w:snapToGrid/>
        <w:spacing w:line="380" w:lineRule="exact"/>
        <w:ind w:left="559" w:leftChars="133" w:hanging="280" w:hangingChars="100"/>
        <w:textAlignment w:val="auto"/>
        <w:rPr>
          <w:rStyle w:val="6"/>
          <w:rFonts w:hint="default"/>
          <w:b w:val="0"/>
          <w:bCs w:val="0"/>
          <w:color w:val="auto"/>
          <w:sz w:val="28"/>
          <w:szCs w:val="28"/>
        </w:rPr>
      </w:pPr>
      <w:r>
        <w:rPr>
          <w:rFonts w:hint="eastAsia" w:ascii="宋体" w:hAnsi="宋体" w:eastAsia="宋体" w:cs="宋体"/>
          <w:b w:val="0"/>
          <w:bCs w:val="0"/>
          <w:color w:val="auto"/>
          <w:kern w:val="0"/>
          <w:sz w:val="28"/>
          <w:szCs w:val="28"/>
        </w:rPr>
        <w:t>16、条码扫描：</w:t>
      </w:r>
      <w:r>
        <w:rPr>
          <w:rStyle w:val="6"/>
          <w:b w:val="0"/>
          <w:bCs w:val="0"/>
          <w:color w:val="auto"/>
          <w:sz w:val="28"/>
          <w:szCs w:val="28"/>
        </w:rPr>
        <w:t>装载时自动扫描样本、试剂条码，测试中自动扫描凝胶卡条码，支持多种格式条形码</w:t>
      </w:r>
    </w:p>
    <w:p w14:paraId="143E2489">
      <w:pPr>
        <w:keepNext w:val="0"/>
        <w:keepLines w:val="0"/>
        <w:pageBreakBefore w:val="0"/>
        <w:kinsoku/>
        <w:wordWrap/>
        <w:overflowPunct/>
        <w:topLinePunct w:val="0"/>
        <w:autoSpaceDE/>
        <w:autoSpaceDN/>
        <w:bidi w:val="0"/>
        <w:adjustRightInd/>
        <w:snapToGrid/>
        <w:spacing w:line="380" w:lineRule="exact"/>
        <w:ind w:firstLine="268" w:firstLineChars="100"/>
        <w:textAlignment w:val="auto"/>
        <w:rPr>
          <w:rStyle w:val="6"/>
          <w:rFonts w:hint="default" w:eastAsia="宋体"/>
          <w:b w:val="0"/>
          <w:bCs w:val="0"/>
          <w:color w:val="auto"/>
          <w:spacing w:val="-6"/>
          <w:sz w:val="28"/>
          <w:szCs w:val="28"/>
          <w:lang w:val="en-US" w:eastAsia="zh-CN"/>
        </w:rPr>
      </w:pPr>
      <w:r>
        <w:rPr>
          <w:rFonts w:hint="eastAsia" w:ascii="宋体" w:hAnsi="宋体" w:eastAsia="宋体" w:cs="宋体"/>
          <w:b w:val="0"/>
          <w:bCs w:val="0"/>
          <w:color w:val="auto"/>
          <w:spacing w:val="-6"/>
          <w:kern w:val="0"/>
          <w:sz w:val="28"/>
          <w:szCs w:val="28"/>
          <w:lang w:val="en-US" w:eastAsia="zh-CN"/>
        </w:rPr>
        <w:t>17、</w:t>
      </w:r>
      <w:r>
        <w:rPr>
          <w:rFonts w:hint="eastAsia" w:ascii="宋体" w:hAnsi="宋体" w:eastAsia="宋体" w:cs="宋体"/>
          <w:b w:val="0"/>
          <w:bCs w:val="0"/>
          <w:color w:val="auto"/>
          <w:spacing w:val="-6"/>
          <w:kern w:val="0"/>
          <w:sz w:val="28"/>
          <w:szCs w:val="28"/>
        </w:rPr>
        <w:t>血型卡上机方式：</w:t>
      </w:r>
      <w:r>
        <w:rPr>
          <w:rStyle w:val="6"/>
          <w:b w:val="0"/>
          <w:bCs w:val="0"/>
          <w:color w:val="auto"/>
          <w:spacing w:val="-6"/>
          <w:sz w:val="28"/>
          <w:szCs w:val="28"/>
        </w:rPr>
        <w:t>支持凝胶卡原包装整盒上机</w:t>
      </w:r>
      <w:r>
        <w:rPr>
          <w:rStyle w:val="6"/>
          <w:rFonts w:eastAsia="宋体"/>
          <w:b w:val="0"/>
          <w:bCs w:val="0"/>
          <w:color w:val="auto"/>
          <w:spacing w:val="-6"/>
          <w:sz w:val="28"/>
          <w:szCs w:val="28"/>
          <w:lang w:eastAsia="zh-CN"/>
        </w:rPr>
        <w:t>，</w:t>
      </w:r>
      <w:r>
        <w:rPr>
          <w:rStyle w:val="6"/>
          <w:rFonts w:hint="eastAsia" w:eastAsia="宋体"/>
          <w:b w:val="0"/>
          <w:bCs w:val="0"/>
          <w:color w:val="auto"/>
          <w:spacing w:val="-6"/>
          <w:sz w:val="28"/>
          <w:szCs w:val="28"/>
          <w:lang w:val="en-US" w:eastAsia="zh-CN"/>
        </w:rPr>
        <w:t>具有自动退卡功能</w:t>
      </w:r>
    </w:p>
    <w:p w14:paraId="6896A3D8">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cs="宋体"/>
          <w:kern w:val="1"/>
          <w:sz w:val="28"/>
          <w:szCs w:val="28"/>
          <w:lang w:val="en-US" w:eastAsia="zh-CN"/>
        </w:rPr>
      </w:pPr>
      <w:r>
        <w:rPr>
          <w:rFonts w:hint="eastAsia" w:ascii="宋体" w:hAnsi="宋体" w:eastAsia="宋体" w:cs="宋体"/>
          <w:b w:val="0"/>
          <w:bCs w:val="0"/>
          <w:color w:val="auto"/>
          <w:kern w:val="0"/>
          <w:sz w:val="28"/>
          <w:szCs w:val="28"/>
          <w:lang w:val="en-US" w:eastAsia="zh-CN"/>
        </w:rPr>
        <w:t>★</w:t>
      </w:r>
      <w:r>
        <w:rPr>
          <w:rStyle w:val="6"/>
          <w:rFonts w:hint="eastAsia" w:eastAsia="宋体"/>
          <w:b w:val="0"/>
          <w:bCs w:val="0"/>
          <w:color w:val="auto"/>
          <w:sz w:val="28"/>
          <w:szCs w:val="28"/>
          <w:lang w:val="en-US" w:eastAsia="zh-CN"/>
        </w:rPr>
        <w:t>18、</w:t>
      </w:r>
      <w:r>
        <w:rPr>
          <w:rFonts w:hint="eastAsia" w:ascii="宋体" w:hAnsi="宋体" w:cs="宋体"/>
          <w:kern w:val="1"/>
          <w:sz w:val="28"/>
          <w:szCs w:val="28"/>
        </w:rPr>
        <w:t>试剂卡种类：ABO-Rh血型正</w:t>
      </w:r>
      <w:r>
        <w:rPr>
          <w:rFonts w:hint="eastAsia" w:ascii="宋体" w:hAnsi="宋体" w:cs="宋体"/>
          <w:kern w:val="1"/>
          <w:sz w:val="28"/>
          <w:szCs w:val="28"/>
          <w:lang w:val="en-US" w:eastAsia="zh-CN"/>
        </w:rPr>
        <w:t>反</w:t>
      </w:r>
      <w:r>
        <w:rPr>
          <w:rFonts w:hint="eastAsia" w:ascii="宋体" w:hAnsi="宋体" w:cs="宋体"/>
          <w:kern w:val="1"/>
          <w:sz w:val="28"/>
          <w:szCs w:val="28"/>
        </w:rPr>
        <w:t>定型卡、ABO-Rh血型</w:t>
      </w:r>
      <w:r>
        <w:rPr>
          <w:rFonts w:hint="eastAsia" w:ascii="宋体" w:hAnsi="宋体" w:cs="宋体"/>
          <w:kern w:val="1"/>
          <w:sz w:val="28"/>
          <w:szCs w:val="28"/>
          <w:lang w:val="en-US" w:eastAsia="zh-CN"/>
        </w:rPr>
        <w:t>正定型</w:t>
      </w:r>
      <w:r>
        <w:rPr>
          <w:rFonts w:hint="eastAsia" w:ascii="宋体" w:hAnsi="宋体" w:cs="宋体"/>
          <w:kern w:val="1"/>
          <w:sz w:val="28"/>
          <w:szCs w:val="28"/>
        </w:rPr>
        <w:t>卡、Rh血型分型卡、交叉配血卡、</w:t>
      </w:r>
      <w:r>
        <w:rPr>
          <w:rFonts w:hint="eastAsia" w:ascii="宋体" w:hAnsi="宋体" w:cs="宋体"/>
          <w:kern w:val="1"/>
          <w:sz w:val="28"/>
          <w:szCs w:val="28"/>
          <w:lang w:val="en-US" w:eastAsia="zh-CN"/>
        </w:rPr>
        <w:t>不规则抗体筛查检测卡</w:t>
      </w:r>
      <w:r>
        <w:rPr>
          <w:rFonts w:hint="eastAsia" w:ascii="宋体" w:hAnsi="宋体" w:cs="宋体"/>
          <w:kern w:val="1"/>
          <w:sz w:val="28"/>
          <w:szCs w:val="28"/>
        </w:rPr>
        <w:t>、直</w:t>
      </w:r>
      <w:r>
        <w:rPr>
          <w:rFonts w:hint="eastAsia" w:ascii="宋体" w:hAnsi="宋体" w:cs="宋体"/>
          <w:kern w:val="1"/>
          <w:sz w:val="28"/>
          <w:szCs w:val="28"/>
          <w:lang w:val="en-US" w:eastAsia="zh-CN"/>
        </w:rPr>
        <w:t>抗分型</w:t>
      </w:r>
      <w:r>
        <w:rPr>
          <w:rFonts w:hint="eastAsia" w:ascii="宋体" w:hAnsi="宋体" w:cs="宋体"/>
          <w:kern w:val="1"/>
          <w:sz w:val="28"/>
          <w:szCs w:val="28"/>
        </w:rPr>
        <w:t>卡、</w:t>
      </w:r>
      <w:r>
        <w:rPr>
          <w:rFonts w:hint="eastAsia" w:ascii="宋体" w:hAnsi="宋体" w:cs="宋体"/>
          <w:kern w:val="1"/>
          <w:sz w:val="28"/>
          <w:szCs w:val="28"/>
          <w:lang w:val="en-US" w:eastAsia="zh-CN"/>
        </w:rPr>
        <w:t>新生儿溶血病检测卡</w:t>
      </w:r>
    </w:p>
    <w:p w14:paraId="0CE21348">
      <w:pPr>
        <w:keepNext w:val="0"/>
        <w:keepLines w:val="0"/>
        <w:pageBreakBefore w:val="0"/>
        <w:kinsoku/>
        <w:wordWrap/>
        <w:overflowPunct/>
        <w:topLinePunct w:val="0"/>
        <w:autoSpaceDE/>
        <w:autoSpaceDN/>
        <w:bidi w:val="0"/>
        <w:adjustRightInd/>
        <w:snapToGrid/>
        <w:spacing w:line="380" w:lineRule="exact"/>
        <w:ind w:firstLine="280" w:firstLineChars="100"/>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19</w:t>
      </w:r>
      <w:r>
        <w:rPr>
          <w:rFonts w:hint="eastAsia" w:ascii="宋体" w:hAnsi="宋体" w:eastAsia="宋体" w:cs="宋体"/>
          <w:b w:val="0"/>
          <w:bCs w:val="0"/>
          <w:color w:val="auto"/>
          <w:kern w:val="0"/>
          <w:sz w:val="28"/>
          <w:szCs w:val="28"/>
        </w:rPr>
        <w:t>、LIS连接:支持与LIS系统双向通讯，可自动/手动传输测试结果</w:t>
      </w:r>
      <w:r>
        <w:rPr>
          <w:rFonts w:hint="eastAsia" w:ascii="宋体" w:hAnsi="宋体" w:eastAsia="宋体" w:cs="宋体"/>
          <w:b w:val="0"/>
          <w:bCs w:val="0"/>
          <w:color w:val="auto"/>
          <w:kern w:val="0"/>
          <w:sz w:val="28"/>
          <w:szCs w:val="28"/>
          <w:lang w:eastAsia="zh-CN"/>
        </w:rPr>
        <w:t>，链接接口费用由</w:t>
      </w:r>
      <w:r>
        <w:rPr>
          <w:rFonts w:hint="eastAsia" w:ascii="宋体" w:hAnsi="宋体" w:cs="宋体"/>
          <w:b w:val="0"/>
          <w:bCs w:val="0"/>
          <w:color w:val="auto"/>
          <w:kern w:val="0"/>
          <w:sz w:val="28"/>
          <w:szCs w:val="28"/>
          <w:lang w:val="en-US" w:eastAsia="zh-CN"/>
        </w:rPr>
        <w:t>中标供应商</w:t>
      </w:r>
      <w:r>
        <w:rPr>
          <w:rFonts w:hint="eastAsia" w:ascii="宋体" w:hAnsi="宋体" w:eastAsia="宋体" w:cs="宋体"/>
          <w:b w:val="0"/>
          <w:bCs w:val="0"/>
          <w:color w:val="auto"/>
          <w:kern w:val="0"/>
          <w:sz w:val="28"/>
          <w:szCs w:val="28"/>
          <w:lang w:eastAsia="zh-CN"/>
        </w:rPr>
        <w:t>提供</w:t>
      </w:r>
      <w:r>
        <w:rPr>
          <w:rFonts w:hint="eastAsia" w:ascii="宋体" w:hAnsi="宋体" w:eastAsia="宋体" w:cs="宋体"/>
          <w:b w:val="0"/>
          <w:bCs w:val="0"/>
          <w:color w:val="auto"/>
          <w:kern w:val="0"/>
          <w:sz w:val="28"/>
          <w:szCs w:val="28"/>
        </w:rPr>
        <w:t>。</w:t>
      </w:r>
    </w:p>
    <w:p w14:paraId="6F3C5C8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★20、提供工作站，电脑、打印机、扫码机等相关设备配件。</w:t>
      </w:r>
    </w:p>
    <w:p w14:paraId="44646EE2">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★21、仪器校准，按要求每年进行定期校准。</w:t>
      </w:r>
    </w:p>
    <w:p w14:paraId="784F77A2">
      <w:pPr>
        <w:keepNext w:val="0"/>
        <w:keepLines w:val="0"/>
        <w:pageBreakBefore w:val="0"/>
        <w:kinsoku/>
        <w:wordWrap/>
        <w:overflowPunct/>
        <w:topLinePunct w:val="0"/>
        <w:autoSpaceDE/>
        <w:autoSpaceDN/>
        <w:bidi w:val="0"/>
        <w:adjustRightInd/>
        <w:snapToGrid/>
        <w:spacing w:line="380" w:lineRule="exact"/>
        <w:ind w:firstLine="280" w:firstLineChars="100"/>
        <w:textAlignment w:val="auto"/>
        <w:rPr>
          <w:rFonts w:hint="default"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22、仪器免费质保5年。</w:t>
      </w:r>
    </w:p>
    <w:p w14:paraId="7A3C4E8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b/>
          <w:bCs/>
          <w:spacing w:val="1"/>
          <w:sz w:val="28"/>
          <w:szCs w:val="28"/>
          <w:lang w:val="en-US" w:eastAsia="zh-CN"/>
        </w:rPr>
      </w:pPr>
      <w:r>
        <w:rPr>
          <w:rFonts w:hint="eastAsia"/>
          <w:b/>
          <w:bCs/>
          <w:spacing w:val="1"/>
          <w:sz w:val="28"/>
          <w:szCs w:val="28"/>
          <w:lang w:val="en-US" w:eastAsia="zh-CN"/>
        </w:rPr>
        <w:t>（2）耗材</w:t>
      </w:r>
    </w:p>
    <w:p w14:paraId="5B2E57D1">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default"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lang w:val="en-US" w:eastAsia="zh-CN"/>
        </w:rPr>
        <w:t>★23、配套试剂必须为安徽省试剂挂网平台，提供相应流水号</w:t>
      </w:r>
      <w:r>
        <w:rPr>
          <w:rFonts w:hint="eastAsia" w:ascii="宋体" w:hAnsi="宋体" w:cs="宋体"/>
          <w:b w:val="0"/>
          <w:bCs w:val="0"/>
          <w:color w:val="auto"/>
          <w:kern w:val="0"/>
          <w:sz w:val="28"/>
          <w:szCs w:val="28"/>
          <w:lang w:val="en-US" w:eastAsia="zh-CN"/>
        </w:rPr>
        <w:t>；以下</w:t>
      </w:r>
      <w:r>
        <w:rPr>
          <w:rFonts w:hint="eastAsia" w:ascii="宋体" w:hAnsi="宋体" w:cs="宋体"/>
          <w:b w:val="0"/>
          <w:bCs w:val="0"/>
          <w:color w:val="auto"/>
          <w:kern w:val="0"/>
          <w:sz w:val="28"/>
          <w:szCs w:val="28"/>
          <w:highlight w:val="none"/>
          <w:lang w:val="en-US" w:eastAsia="zh-CN"/>
        </w:rPr>
        <w:t>每项单价报价均不得高于最高限价。</w:t>
      </w:r>
    </w:p>
    <w:tbl>
      <w:tblPr>
        <w:tblStyle w:val="2"/>
        <w:tblW w:w="87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4402"/>
        <w:gridCol w:w="2150"/>
        <w:gridCol w:w="1440"/>
      </w:tblGrid>
      <w:tr w14:paraId="21691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0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6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7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产品规格</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8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w:t>
            </w:r>
          </w:p>
        </w:tc>
      </w:tr>
      <w:tr w14:paraId="2DB7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E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2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ABO/RhD血型定型检测试剂卡（微柱凝胶法）</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0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6孔/卡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04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20</w:t>
            </w:r>
          </w:p>
        </w:tc>
      </w:tr>
      <w:tr w14:paraId="74C7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7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1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ABO、RhD血型抗原检测试剂卡（微柱凝胶法）</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D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6孔/卡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49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23.2</w:t>
            </w:r>
          </w:p>
        </w:tc>
      </w:tr>
      <w:tr w14:paraId="0450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7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F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Rh血型分型检测卡（柱凝集法）</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4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6孔/卡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D3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24</w:t>
            </w:r>
          </w:p>
        </w:tc>
      </w:tr>
      <w:tr w14:paraId="79B7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5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2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IgM抗D血型定型试剂（单克隆抗体）</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C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10ml/支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11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92</w:t>
            </w:r>
          </w:p>
        </w:tc>
      </w:tr>
      <w:tr w14:paraId="6D57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9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6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抗人球蛋白（抗IgG+C3d）检测卡（柱凝集法）</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6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6孔/卡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D3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22.4</w:t>
            </w:r>
          </w:p>
        </w:tc>
      </w:tr>
      <w:tr w14:paraId="4EE5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3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7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抗人球蛋白（抗IgG）检测卡（柱凝集法）</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E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6孔/卡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CE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23.2</w:t>
            </w:r>
          </w:p>
        </w:tc>
      </w:tr>
      <w:tr w14:paraId="6D49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F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C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不规则抗体筛选红细胞试剂</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C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3*5ml/支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C3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206</w:t>
            </w:r>
          </w:p>
        </w:tc>
      </w:tr>
      <w:tr w14:paraId="16220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E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3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凝聚胺试剂盒</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2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450人份/盒</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82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380</w:t>
            </w:r>
          </w:p>
        </w:tc>
      </w:tr>
      <w:tr w14:paraId="31AE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A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2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ABO血型定型红细胞试剂（人红细胞）</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D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3*10ml/支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23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132</w:t>
            </w:r>
          </w:p>
        </w:tc>
      </w:tr>
      <w:tr w14:paraId="5F60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3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C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新生儿ABO、RhD血型检测卡（微柱凝胶法）</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0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8孔/卡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EA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36.8</w:t>
            </w:r>
          </w:p>
        </w:tc>
      </w:tr>
      <w:tr w14:paraId="18C0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F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5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样本释放剂</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C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20人份/盒</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1F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224</w:t>
            </w:r>
          </w:p>
        </w:tc>
      </w:tr>
      <w:tr w14:paraId="46FE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1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3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血型质控、不规则抗体筛查质控品</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3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3ml/支，5支/套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3D1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800</w:t>
            </w:r>
          </w:p>
        </w:tc>
      </w:tr>
      <w:tr w14:paraId="7F50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7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抗人球蛋白（抗IgG、抗C3d）检测卡（微柱凝胶法）</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9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6孔/卡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76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39.2</w:t>
            </w:r>
          </w:p>
        </w:tc>
      </w:tr>
      <w:tr w14:paraId="50BF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9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F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低吸附吸头</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1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1000ul/支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10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0.8</w:t>
            </w:r>
          </w:p>
        </w:tc>
      </w:tr>
      <w:tr w14:paraId="5689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2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F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深孔稀释板</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E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96孔/块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E9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10.4</w:t>
            </w:r>
          </w:p>
        </w:tc>
      </w:tr>
    </w:tbl>
    <w:p w14:paraId="50D850F3">
      <w:pPr>
        <w:numPr>
          <w:ilvl w:val="0"/>
          <w:numId w:val="0"/>
        </w:numPr>
        <w:rPr>
          <w:rFonts w:hint="default" w:ascii="宋体" w:hAnsi="宋体" w:eastAsia="宋体" w:cs="宋体"/>
          <w:b w:val="0"/>
          <w:bCs w:val="0"/>
          <w:color w:val="auto"/>
          <w:kern w:val="0"/>
          <w:sz w:val="24"/>
          <w:szCs w:val="24"/>
          <w:lang w:val="en-US" w:eastAsia="zh-CN"/>
        </w:rPr>
      </w:pPr>
    </w:p>
    <w:p w14:paraId="61A5D3A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★24、试剂如若进入集采按集采带量进行采购。</w:t>
      </w:r>
    </w:p>
    <w:p w14:paraId="672242E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★25、免费提供3年设备配套的质控品。</w:t>
      </w:r>
    </w:p>
    <w:p w14:paraId="1C4CFED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仿宋"/>
          <w:b/>
          <w:bCs/>
          <w:sz w:val="28"/>
          <w:szCs w:val="28"/>
          <w:lang w:val="en-US" w:eastAsia="zh-CN"/>
        </w:rPr>
      </w:pPr>
      <w:r>
        <w:rPr>
          <w:rFonts w:hint="eastAsia" w:ascii="宋体" w:hAnsi="宋体" w:cs="仿宋"/>
          <w:b/>
          <w:bCs/>
          <w:sz w:val="28"/>
          <w:szCs w:val="28"/>
          <w:lang w:val="en-US" w:eastAsia="zh-CN"/>
        </w:rPr>
        <w:t>（二）第二包别双头中药熏蒸治疗仪，技术参数如下：</w:t>
      </w:r>
    </w:p>
    <w:p w14:paraId="4F9DB5D0">
      <w:pPr>
        <w:pageBreakBefore w:val="0"/>
        <w:numPr>
          <w:ilvl w:val="0"/>
          <w:numId w:val="0"/>
        </w:numPr>
        <w:kinsoku/>
        <w:overflowPunct/>
        <w:bidi w:val="0"/>
        <w:adjustRightInd w:val="0"/>
        <w:snapToGrid w:val="0"/>
        <w:spacing w:line="480" w:lineRule="exact"/>
        <w:ind w:firstLine="268" w:firstLineChars="100"/>
        <w:rPr>
          <w:rFonts w:hint="eastAsia" w:ascii="宋体" w:hAnsi="宋体" w:cs="仿宋"/>
          <w:b w:val="0"/>
          <w:bCs w:val="0"/>
          <w:spacing w:val="-6"/>
          <w:sz w:val="28"/>
          <w:szCs w:val="28"/>
          <w:lang w:val="en-US" w:eastAsia="zh-CN"/>
        </w:rPr>
      </w:pPr>
      <w:r>
        <w:rPr>
          <w:rFonts w:hint="eastAsia" w:ascii="宋体" w:hAnsi="宋体" w:cs="仿宋"/>
          <w:b w:val="0"/>
          <w:bCs w:val="0"/>
          <w:spacing w:val="-6"/>
          <w:sz w:val="28"/>
          <w:szCs w:val="28"/>
          <w:lang w:val="en-US" w:eastAsia="zh-CN"/>
        </w:rPr>
        <w:t>1、适用范围：配合药物，适用于人体关节、软组织疾病的局部熏蒸治疗。</w:t>
      </w:r>
    </w:p>
    <w:p w14:paraId="04F82102">
      <w:pPr>
        <w:pageBreakBefore w:val="0"/>
        <w:numPr>
          <w:ilvl w:val="0"/>
          <w:numId w:val="0"/>
        </w:numPr>
        <w:kinsoku/>
        <w:overflowPunct/>
        <w:bidi w:val="0"/>
        <w:adjustRightInd w:val="0"/>
        <w:snapToGrid w:val="0"/>
        <w:spacing w:line="480" w:lineRule="exact"/>
        <w:ind w:firstLine="280" w:firstLineChars="100"/>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2、主要构成：由机箱、蒸汽发生部分、蒸汽传输部分、控制部分、显示屏组成。</w:t>
      </w:r>
    </w:p>
    <w:p w14:paraId="4F2A6030">
      <w:pPr>
        <w:pageBreakBefore w:val="0"/>
        <w:numPr>
          <w:ilvl w:val="0"/>
          <w:numId w:val="0"/>
        </w:numPr>
        <w:kinsoku/>
        <w:overflowPunct/>
        <w:bidi w:val="0"/>
        <w:adjustRightInd w:val="0"/>
        <w:snapToGrid w:val="0"/>
        <w:spacing w:line="480" w:lineRule="exact"/>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★3、双锅双控双喷头，双路独立控制，可以同时治疗两个病人。</w:t>
      </w:r>
    </w:p>
    <w:p w14:paraId="4AE1033E">
      <w:pPr>
        <w:pageBreakBefore w:val="0"/>
        <w:numPr>
          <w:ilvl w:val="0"/>
          <w:numId w:val="0"/>
        </w:numPr>
        <w:kinsoku/>
        <w:overflowPunct/>
        <w:bidi w:val="0"/>
        <w:adjustRightInd w:val="0"/>
        <w:snapToGrid w:val="0"/>
        <w:spacing w:line="480" w:lineRule="exact"/>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★4、结构形式：柜机推车式和移动</w:t>
      </w:r>
    </w:p>
    <w:p w14:paraId="1D3807DA">
      <w:pPr>
        <w:pageBreakBefore w:val="0"/>
        <w:numPr>
          <w:ilvl w:val="0"/>
          <w:numId w:val="0"/>
        </w:numPr>
        <w:kinsoku/>
        <w:overflowPunct/>
        <w:bidi w:val="0"/>
        <w:adjustRightInd w:val="0"/>
        <w:snapToGrid w:val="0"/>
        <w:spacing w:line="480" w:lineRule="exact"/>
        <w:ind w:firstLine="280" w:firstLineChars="100"/>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5、显示操作：液晶触屏操作</w:t>
      </w:r>
    </w:p>
    <w:p w14:paraId="6DBEF1E5">
      <w:pPr>
        <w:pageBreakBefore w:val="0"/>
        <w:numPr>
          <w:ilvl w:val="0"/>
          <w:numId w:val="0"/>
        </w:numPr>
        <w:kinsoku/>
        <w:overflowPunct/>
        <w:bidi w:val="0"/>
        <w:adjustRightInd w:val="0"/>
        <w:snapToGrid w:val="0"/>
        <w:spacing w:line="480" w:lineRule="exact"/>
        <w:ind w:firstLine="280" w:firstLineChars="100"/>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6、预加热时间:≤20min。</w:t>
      </w:r>
    </w:p>
    <w:p w14:paraId="602F2E1D">
      <w:pPr>
        <w:pageBreakBefore w:val="0"/>
        <w:numPr>
          <w:ilvl w:val="0"/>
          <w:numId w:val="0"/>
        </w:numPr>
        <w:kinsoku/>
        <w:overflowPunct/>
        <w:bidi w:val="0"/>
        <w:adjustRightInd w:val="0"/>
        <w:snapToGrid w:val="0"/>
        <w:spacing w:line="480" w:lineRule="exact"/>
        <w:ind w:firstLine="280" w:firstLineChars="100"/>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 xml:space="preserve">7、功率调节：5档可调。 </w:t>
      </w:r>
    </w:p>
    <w:p w14:paraId="4D0BC5F5">
      <w:pPr>
        <w:pageBreakBefore w:val="0"/>
        <w:numPr>
          <w:ilvl w:val="0"/>
          <w:numId w:val="0"/>
        </w:numPr>
        <w:kinsoku/>
        <w:overflowPunct/>
        <w:bidi w:val="0"/>
        <w:adjustRightInd w:val="0"/>
        <w:snapToGrid w:val="0"/>
        <w:spacing w:line="480" w:lineRule="exact"/>
        <w:ind w:firstLine="280" w:firstLineChars="100"/>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8、喷头旋转灵活、无卡滞：水平旋转360°，上下旋转110°，横向调节110°。</w:t>
      </w:r>
    </w:p>
    <w:p w14:paraId="4A83A3B2">
      <w:pPr>
        <w:pageBreakBefore w:val="0"/>
        <w:numPr>
          <w:ilvl w:val="0"/>
          <w:numId w:val="0"/>
        </w:numPr>
        <w:kinsoku/>
        <w:overflowPunct/>
        <w:bidi w:val="0"/>
        <w:adjustRightInd w:val="0"/>
        <w:snapToGrid w:val="0"/>
        <w:spacing w:line="480" w:lineRule="exact"/>
        <w:ind w:firstLine="280" w:firstLineChars="100"/>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9、治疗时间：1~99min,允差±30s；治疗时间达到设定时间时，有蜂鸣提示音，加热装置自动断电。</w:t>
      </w:r>
    </w:p>
    <w:p w14:paraId="5A4CD13E">
      <w:pPr>
        <w:pageBreakBefore w:val="0"/>
        <w:numPr>
          <w:ilvl w:val="0"/>
          <w:numId w:val="0"/>
        </w:numPr>
        <w:kinsoku/>
        <w:overflowPunct/>
        <w:bidi w:val="0"/>
        <w:adjustRightInd w:val="0"/>
        <w:snapToGrid w:val="0"/>
        <w:spacing w:line="480" w:lineRule="exact"/>
        <w:ind w:firstLine="280" w:firstLineChars="100"/>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10、具有预热保温功能，温度80～95℃可调。</w:t>
      </w:r>
    </w:p>
    <w:p w14:paraId="2E7D65C6">
      <w:pPr>
        <w:pageBreakBefore w:val="0"/>
        <w:numPr>
          <w:ilvl w:val="0"/>
          <w:numId w:val="0"/>
        </w:numPr>
        <w:kinsoku/>
        <w:overflowPunct/>
        <w:bidi w:val="0"/>
        <w:adjustRightInd w:val="0"/>
        <w:snapToGrid w:val="0"/>
        <w:spacing w:line="480" w:lineRule="exact"/>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★11、三通道散热系统,保证设备安全稳定。</w:t>
      </w:r>
    </w:p>
    <w:p w14:paraId="57C2A5F5">
      <w:pPr>
        <w:pageBreakBefore w:val="0"/>
        <w:numPr>
          <w:ilvl w:val="0"/>
          <w:numId w:val="0"/>
        </w:numPr>
        <w:kinsoku/>
        <w:overflowPunct/>
        <w:bidi w:val="0"/>
        <w:adjustRightInd w:val="0"/>
        <w:snapToGrid w:val="0"/>
        <w:spacing w:line="480" w:lineRule="exact"/>
        <w:ind w:firstLine="280" w:firstLineChars="100"/>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12、加液总容量≥5L。</w:t>
      </w:r>
    </w:p>
    <w:p w14:paraId="368BFE3F">
      <w:pPr>
        <w:pageBreakBefore w:val="0"/>
        <w:numPr>
          <w:ilvl w:val="0"/>
          <w:numId w:val="0"/>
        </w:numPr>
        <w:kinsoku/>
        <w:overflowPunct/>
        <w:bidi w:val="0"/>
        <w:adjustRightInd w:val="0"/>
        <w:snapToGrid w:val="0"/>
        <w:spacing w:line="480" w:lineRule="exact"/>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★13、自动控制废液排放,蒸汽量和温度都可以保证,不容易堵塞,不喷水。</w:t>
      </w:r>
    </w:p>
    <w:p w14:paraId="312C4F91">
      <w:pPr>
        <w:pageBreakBefore w:val="0"/>
        <w:numPr>
          <w:ilvl w:val="0"/>
          <w:numId w:val="0"/>
        </w:numPr>
        <w:kinsoku/>
        <w:overflowPunct/>
        <w:bidi w:val="0"/>
        <w:adjustRightInd w:val="0"/>
        <w:snapToGrid w:val="0"/>
        <w:spacing w:line="480" w:lineRule="exact"/>
        <w:ind w:firstLine="280" w:firstLineChars="100"/>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14、具有自动漏电保护、自动防干烧功能(水位监测)。</w:t>
      </w:r>
    </w:p>
    <w:p w14:paraId="37C79C0D">
      <w:pPr>
        <w:pageBreakBefore w:val="0"/>
        <w:numPr>
          <w:ilvl w:val="0"/>
          <w:numId w:val="0"/>
        </w:numPr>
        <w:kinsoku/>
        <w:overflowPunct/>
        <w:bidi w:val="0"/>
        <w:adjustRightInd w:val="0"/>
        <w:snapToGrid w:val="0"/>
        <w:spacing w:line="480" w:lineRule="exact"/>
        <w:ind w:firstLine="280" w:firstLineChars="100"/>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15、红外测温技术,在熏蒸过程中实时监测皮 肤表面温度,防止烫伤。</w:t>
      </w:r>
    </w:p>
    <w:p w14:paraId="0ED813CA">
      <w:pPr>
        <w:pageBreakBefore w:val="0"/>
        <w:numPr>
          <w:ilvl w:val="0"/>
          <w:numId w:val="0"/>
        </w:numPr>
        <w:kinsoku/>
        <w:overflowPunct/>
        <w:bidi w:val="0"/>
        <w:adjustRightInd w:val="0"/>
        <w:snapToGrid w:val="0"/>
        <w:spacing w:line="480" w:lineRule="exact"/>
        <w:ind w:firstLine="280" w:firstLineChars="100"/>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16、加热锅五重安全保护装置:报警阀、旋转锁 盖钮、泄压窗、双卡钳、防堵过滤罩。</w:t>
      </w:r>
    </w:p>
    <w:p w14:paraId="6620733D">
      <w:pPr>
        <w:pageBreakBefore w:val="0"/>
        <w:numPr>
          <w:ilvl w:val="0"/>
          <w:numId w:val="0"/>
        </w:numPr>
        <w:kinsoku/>
        <w:overflowPunct/>
        <w:bidi w:val="0"/>
        <w:adjustRightInd w:val="0"/>
        <w:snapToGrid w:val="0"/>
        <w:spacing w:line="480" w:lineRule="exact"/>
        <w:ind w:firstLine="268" w:firstLineChars="100"/>
        <w:rPr>
          <w:rFonts w:hint="eastAsia" w:ascii="宋体" w:hAnsi="宋体" w:cs="仿宋"/>
          <w:b w:val="0"/>
          <w:bCs w:val="0"/>
          <w:spacing w:val="-6"/>
          <w:sz w:val="28"/>
          <w:szCs w:val="28"/>
          <w:lang w:val="en-US" w:eastAsia="zh-CN"/>
        </w:rPr>
      </w:pPr>
      <w:r>
        <w:rPr>
          <w:rFonts w:hint="eastAsia" w:ascii="宋体" w:hAnsi="宋体" w:cs="仿宋"/>
          <w:b w:val="0"/>
          <w:bCs w:val="0"/>
          <w:spacing w:val="-6"/>
          <w:sz w:val="28"/>
          <w:szCs w:val="28"/>
          <w:lang w:val="en-US" w:eastAsia="zh-CN"/>
        </w:rPr>
        <w:t>17、泄压三段调节:(50kPa、80kPa、泄压档),第二路120kPa安全阀保护。</w:t>
      </w:r>
    </w:p>
    <w:p w14:paraId="63CCC750">
      <w:pPr>
        <w:pageBreakBefore w:val="0"/>
        <w:numPr>
          <w:ilvl w:val="0"/>
          <w:numId w:val="0"/>
        </w:numPr>
        <w:kinsoku/>
        <w:overflowPunct/>
        <w:bidi w:val="0"/>
        <w:adjustRightInd w:val="0"/>
        <w:snapToGrid w:val="0"/>
        <w:spacing w:line="480" w:lineRule="exact"/>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★18、配有专门的蒸汽凝结水回收盒。</w:t>
      </w:r>
    </w:p>
    <w:p w14:paraId="6E2AD3FF">
      <w:pPr>
        <w:pageBreakBefore w:val="0"/>
        <w:numPr>
          <w:ilvl w:val="0"/>
          <w:numId w:val="0"/>
        </w:numPr>
        <w:kinsoku/>
        <w:overflowPunct/>
        <w:bidi w:val="0"/>
        <w:adjustRightInd w:val="0"/>
        <w:snapToGrid w:val="0"/>
        <w:spacing w:line="480" w:lineRule="exact"/>
        <w:ind w:firstLine="280" w:firstLineChars="100"/>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20、具有工作状态提示、多重故障自检、错误代码显示等多种功能。</w:t>
      </w:r>
    </w:p>
    <w:p w14:paraId="2711C1CB">
      <w:pPr>
        <w:pageBreakBefore w:val="0"/>
        <w:numPr>
          <w:ilvl w:val="0"/>
          <w:numId w:val="0"/>
        </w:numPr>
        <w:kinsoku/>
        <w:overflowPunct/>
        <w:bidi w:val="0"/>
        <w:adjustRightInd w:val="0"/>
        <w:snapToGrid w:val="0"/>
        <w:spacing w:line="480" w:lineRule="exact"/>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★21、具有双重超温保护功能。</w:t>
      </w:r>
    </w:p>
    <w:p w14:paraId="0212378A">
      <w:pPr>
        <w:pageBreakBefore w:val="0"/>
        <w:numPr>
          <w:ilvl w:val="0"/>
          <w:numId w:val="0"/>
        </w:numPr>
        <w:kinsoku/>
        <w:overflowPunct/>
        <w:bidi w:val="0"/>
        <w:adjustRightInd w:val="0"/>
        <w:snapToGrid w:val="0"/>
        <w:spacing w:line="480" w:lineRule="exact"/>
        <w:ind w:firstLine="280" w:firstLineChars="100"/>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22、采用304材质滤气装置,防止堵塞。</w:t>
      </w:r>
    </w:p>
    <w:p w14:paraId="2D9087B9">
      <w:pPr>
        <w:pageBreakBefore w:val="0"/>
        <w:numPr>
          <w:ilvl w:val="0"/>
          <w:numId w:val="0"/>
        </w:numPr>
        <w:kinsoku/>
        <w:overflowPunct/>
        <w:bidi w:val="0"/>
        <w:adjustRightInd w:val="0"/>
        <w:snapToGrid w:val="0"/>
        <w:spacing w:line="480" w:lineRule="exact"/>
        <w:ind w:firstLine="280" w:firstLineChars="100"/>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23、防止药物残渣堵塞蒸汽管路的设计。</w:t>
      </w:r>
    </w:p>
    <w:p w14:paraId="3352E330">
      <w:pPr>
        <w:pageBreakBefore w:val="0"/>
        <w:numPr>
          <w:ilvl w:val="0"/>
          <w:numId w:val="0"/>
        </w:numPr>
        <w:kinsoku/>
        <w:overflowPunct/>
        <w:bidi w:val="0"/>
        <w:adjustRightInd w:val="0"/>
        <w:snapToGrid w:val="0"/>
        <w:spacing w:line="480" w:lineRule="exact"/>
        <w:ind w:firstLine="280" w:firstLineChars="100"/>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24、实时显示设备状态、液体温度、实时浓度的功能。</w:t>
      </w:r>
    </w:p>
    <w:p w14:paraId="5DC0EA87">
      <w:pPr>
        <w:pageBreakBefore w:val="0"/>
        <w:numPr>
          <w:ilvl w:val="0"/>
          <w:numId w:val="0"/>
        </w:numPr>
        <w:kinsoku/>
        <w:overflowPunct/>
        <w:bidi w:val="0"/>
        <w:adjustRightInd w:val="0"/>
        <w:snapToGrid w:val="0"/>
        <w:spacing w:line="480" w:lineRule="exact"/>
        <w:ind w:firstLine="280" w:firstLineChars="100"/>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 xml:space="preserve">25、运行模式：治疗仪可连续运行。 </w:t>
      </w:r>
    </w:p>
    <w:p w14:paraId="68AE3D79">
      <w:pPr>
        <w:pageBreakBefore w:val="0"/>
        <w:numPr>
          <w:ilvl w:val="0"/>
          <w:numId w:val="0"/>
        </w:numPr>
        <w:kinsoku/>
        <w:overflowPunct/>
        <w:bidi w:val="0"/>
        <w:adjustRightInd w:val="0"/>
        <w:snapToGrid w:val="0"/>
        <w:spacing w:line="480" w:lineRule="exact"/>
        <w:rPr>
          <w:rFonts w:hint="eastAsia" w:ascii="宋体" w:hAnsi="宋体" w:cs="仿宋"/>
          <w:b w:val="0"/>
          <w:bCs w:val="0"/>
          <w:sz w:val="28"/>
          <w:szCs w:val="28"/>
          <w:lang w:val="en-US" w:eastAsia="zh-CN"/>
        </w:rPr>
      </w:pPr>
      <w:r>
        <w:rPr>
          <w:rFonts w:hint="eastAsia" w:ascii="宋体" w:hAnsi="宋体" w:cs="仿宋"/>
          <w:b w:val="0"/>
          <w:bCs w:val="0"/>
          <w:sz w:val="28"/>
          <w:szCs w:val="28"/>
          <w:lang w:val="en-US" w:eastAsia="zh-CN"/>
        </w:rPr>
        <w:t>★26、免费质保5年</w:t>
      </w:r>
    </w:p>
    <w:p w14:paraId="63C860F7">
      <w:pPr>
        <w:pageBreakBefore w:val="0"/>
        <w:numPr>
          <w:ilvl w:val="0"/>
          <w:numId w:val="0"/>
        </w:numPr>
        <w:kinsoku/>
        <w:overflowPunct/>
        <w:bidi w:val="0"/>
        <w:adjustRightInd w:val="0"/>
        <w:snapToGrid w:val="0"/>
        <w:spacing w:line="480" w:lineRule="exact"/>
        <w:ind w:firstLine="280" w:firstLineChars="100"/>
        <w:rPr>
          <w:rFonts w:hint="eastAsia" w:ascii="宋体" w:hAnsi="宋体" w:eastAsia="宋体" w:cs="宋体"/>
          <w:b w:val="0"/>
          <w:bCs w:val="0"/>
          <w:color w:val="auto"/>
          <w:kern w:val="0"/>
          <w:sz w:val="28"/>
          <w:szCs w:val="28"/>
          <w:lang w:val="en-US" w:eastAsia="zh-CN"/>
        </w:rPr>
      </w:pPr>
      <w:r>
        <w:rPr>
          <w:rFonts w:hint="eastAsia" w:ascii="宋体" w:hAnsi="宋体" w:cs="仿宋"/>
          <w:b w:val="0"/>
          <w:bCs w:val="0"/>
          <w:sz w:val="28"/>
          <w:szCs w:val="28"/>
          <w:lang w:val="en-US" w:eastAsia="zh-CN"/>
        </w:rPr>
        <w:t>27、需给科室进行培训并有相关记录。</w:t>
      </w:r>
    </w:p>
    <w:p w14:paraId="1990594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sz w:val="28"/>
          <w:szCs w:val="28"/>
          <w:highlight w:val="none"/>
        </w:rPr>
        <w:t>注：</w:t>
      </w: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rPr>
        <w:t>以上参数标“</w:t>
      </w:r>
      <w:r>
        <w:rPr>
          <w:rFonts w:hint="eastAsia" w:ascii="宋体" w:hAnsi="宋体" w:eastAsia="宋体" w:cs="宋体"/>
          <w:b/>
          <w:bCs/>
          <w:kern w:val="0"/>
          <w:sz w:val="32"/>
          <w:szCs w:val="32"/>
          <w:lang w:eastAsia="zh-CN"/>
        </w:rPr>
        <w:t>★</w:t>
      </w:r>
      <w:r>
        <w:rPr>
          <w:rFonts w:hint="eastAsia" w:ascii="宋体" w:hAnsi="宋体" w:eastAsia="宋体" w:cs="宋体"/>
          <w:b/>
          <w:bCs/>
          <w:sz w:val="28"/>
          <w:szCs w:val="28"/>
          <w:highlight w:val="none"/>
        </w:rPr>
        <w:t>”项为必须满足项，如出现负偏离按照</w:t>
      </w:r>
      <w:r>
        <w:rPr>
          <w:rFonts w:hint="eastAsia" w:ascii="宋体" w:hAnsi="宋体" w:cs="宋体"/>
          <w:b/>
          <w:bCs/>
          <w:sz w:val="28"/>
          <w:szCs w:val="28"/>
          <w:highlight w:val="none"/>
          <w:lang w:val="en-US" w:eastAsia="zh-CN"/>
        </w:rPr>
        <w:t>无效标</w:t>
      </w:r>
      <w:r>
        <w:rPr>
          <w:rFonts w:hint="eastAsia" w:ascii="宋体" w:hAnsi="宋体" w:eastAsia="宋体" w:cs="宋体"/>
          <w:b/>
          <w:bCs/>
          <w:sz w:val="28"/>
          <w:szCs w:val="28"/>
          <w:highlight w:val="none"/>
        </w:rPr>
        <w:t>处理。投标时标“</w:t>
      </w:r>
      <w:r>
        <w:rPr>
          <w:rFonts w:hint="eastAsia" w:ascii="宋体" w:hAnsi="宋体" w:eastAsia="宋体" w:cs="宋体"/>
          <w:b/>
          <w:bCs/>
          <w:kern w:val="0"/>
          <w:sz w:val="32"/>
          <w:szCs w:val="32"/>
          <w:lang w:eastAsia="zh-CN"/>
        </w:rPr>
        <w:t>★</w:t>
      </w:r>
      <w:r>
        <w:rPr>
          <w:rFonts w:hint="eastAsia" w:ascii="宋体" w:hAnsi="宋体" w:eastAsia="宋体" w:cs="宋体"/>
          <w:b/>
          <w:bCs/>
          <w:sz w:val="28"/>
          <w:szCs w:val="28"/>
          <w:highlight w:val="none"/>
        </w:rPr>
        <w:t>” 参数部分须提供相关证明材料予以佐证。</w:t>
      </w:r>
      <w:r>
        <w:rPr>
          <w:rFonts w:hint="eastAsia" w:ascii="宋体" w:hAnsi="宋体" w:cs="宋体"/>
          <w:b/>
          <w:bCs/>
          <w:color w:val="auto"/>
          <w:sz w:val="28"/>
          <w:szCs w:val="28"/>
          <w:highlight w:val="yellow"/>
          <w:lang w:val="en-US" w:eastAsia="zh-CN"/>
        </w:rPr>
        <w:t>以上参数中标“★”产品要求“提供相关证明材料”包含：产品注册证书、产品检测报告、原厂说明书、产品彩页等均认可。</w:t>
      </w:r>
    </w:p>
    <w:p w14:paraId="76BD02D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281" w:firstLineChars="100"/>
        <w:textAlignment w:val="auto"/>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t>2、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关于规范公立医疗机构政府采购进口产品有关事项的通知》（皖财购〔2022〕366号）、《关于规范公立医疗机构政府采购进口产品的补充通知》（皖财购函〔2022〕101号）等。本项目拒绝采购进口产品。</w:t>
      </w:r>
    </w:p>
    <w:p w14:paraId="41D93380">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firstLine="281" w:firstLineChars="100"/>
        <w:textAlignment w:val="auto"/>
        <w:rPr>
          <w:rFonts w:hint="eastAsia" w:ascii="宋体" w:hAnsi="宋体" w:cs="宋体"/>
          <w:b/>
          <w:kern w:val="0"/>
          <w:sz w:val="28"/>
          <w:szCs w:val="28"/>
          <w:highlight w:val="yellow"/>
          <w:lang w:val="en-US" w:eastAsia="zh-CN"/>
        </w:rPr>
      </w:pPr>
      <w:r>
        <w:rPr>
          <w:rFonts w:hint="eastAsia" w:ascii="宋体" w:hAnsi="宋体" w:cs="宋体"/>
          <w:b/>
          <w:kern w:val="0"/>
          <w:sz w:val="28"/>
          <w:szCs w:val="28"/>
          <w:highlight w:val="yellow"/>
          <w:lang w:val="en-US" w:eastAsia="zh-CN"/>
        </w:rPr>
        <w:t>所投相关设备试剂须与投标设备相匹配，否则采购人有权终止合同，中标人承担一切法律责任。</w:t>
      </w:r>
    </w:p>
    <w:p w14:paraId="1F3EB7A4">
      <w:pPr>
        <w:numPr>
          <w:ilvl w:val="0"/>
          <w:numId w:val="0"/>
        </w:numPr>
        <w:tabs>
          <w:tab w:val="left" w:pos="900"/>
        </w:tabs>
        <w:adjustRightInd w:val="0"/>
        <w:snapToGrid w:val="0"/>
        <w:spacing w:line="500" w:lineRule="exact"/>
        <w:rPr>
          <w:rFonts w:hint="eastAsia" w:ascii="宋体" w:hAnsi="宋体" w:cs="仿宋"/>
          <w:b w:val="0"/>
          <w:bCs/>
          <w:sz w:val="28"/>
          <w:szCs w:val="28"/>
          <w:highlight w:val="none"/>
          <w:lang w:eastAsia="zh-CN"/>
        </w:rPr>
      </w:pPr>
      <w:r>
        <w:rPr>
          <w:rFonts w:hint="eastAsia" w:ascii="宋体" w:hAnsi="宋体" w:cs="仿宋"/>
          <w:b/>
          <w:sz w:val="28"/>
          <w:szCs w:val="28"/>
          <w:highlight w:val="none"/>
          <w:lang w:eastAsia="zh-CN"/>
        </w:rPr>
        <w:t>（三）试剂耗材配送</w:t>
      </w:r>
      <w:r>
        <w:rPr>
          <w:rFonts w:hint="eastAsia" w:ascii="宋体" w:hAnsi="宋体" w:cs="仿宋"/>
          <w:b/>
          <w:sz w:val="28"/>
          <w:szCs w:val="28"/>
          <w:highlight w:val="none"/>
          <w:lang w:val="en-US" w:eastAsia="zh-CN"/>
        </w:rPr>
        <w:t>要求</w:t>
      </w:r>
      <w:r>
        <w:rPr>
          <w:rFonts w:hint="eastAsia" w:ascii="宋体" w:hAnsi="宋体" w:cs="仿宋"/>
          <w:b/>
          <w:sz w:val="28"/>
          <w:szCs w:val="28"/>
          <w:highlight w:val="none"/>
          <w:lang w:eastAsia="zh-CN"/>
        </w:rPr>
        <w:t>：</w:t>
      </w:r>
    </w:p>
    <w:p w14:paraId="75ABDD6A">
      <w:pPr>
        <w:numPr>
          <w:ilvl w:val="0"/>
          <w:numId w:val="0"/>
        </w:numPr>
        <w:tabs>
          <w:tab w:val="left" w:pos="900"/>
        </w:tabs>
        <w:adjustRightInd w:val="0"/>
        <w:snapToGrid w:val="0"/>
        <w:spacing w:line="500" w:lineRule="exact"/>
        <w:ind w:leftChars="0" w:firstLine="281" w:firstLineChars="100"/>
        <w:rPr>
          <w:rFonts w:hint="eastAsia" w:ascii="宋体" w:hAnsi="宋体" w:cs="仿宋"/>
          <w:b w:val="0"/>
          <w:bCs/>
          <w:sz w:val="28"/>
          <w:szCs w:val="28"/>
          <w:highlight w:val="yellow"/>
          <w:lang w:eastAsia="zh-CN"/>
        </w:rPr>
      </w:pPr>
      <w:r>
        <w:rPr>
          <w:rFonts w:hint="eastAsia" w:ascii="宋体" w:hAnsi="宋体" w:cs="仿宋"/>
          <w:b/>
          <w:sz w:val="28"/>
          <w:szCs w:val="28"/>
          <w:highlight w:val="none"/>
          <w:lang w:val="en-US" w:eastAsia="zh-CN"/>
        </w:rPr>
        <w:t>1、</w:t>
      </w:r>
      <w:r>
        <w:rPr>
          <w:rFonts w:hint="eastAsia" w:ascii="宋体" w:hAnsi="宋体" w:cs="仿宋"/>
          <w:b w:val="0"/>
          <w:bCs/>
          <w:sz w:val="28"/>
          <w:szCs w:val="28"/>
          <w:highlight w:val="yellow"/>
          <w:lang w:eastAsia="zh-CN"/>
        </w:rPr>
        <w:t xml:space="preserve">每次配送的产品剩余有效期不得少于货物标识有效期的 </w:t>
      </w:r>
      <w:r>
        <w:rPr>
          <w:rFonts w:hint="eastAsia" w:ascii="宋体" w:hAnsi="宋体" w:cs="仿宋"/>
          <w:b w:val="0"/>
          <w:bCs/>
          <w:sz w:val="28"/>
          <w:szCs w:val="28"/>
          <w:highlight w:val="yellow"/>
          <w:lang w:val="en-US" w:eastAsia="zh-CN"/>
        </w:rPr>
        <w:t>4</w:t>
      </w:r>
      <w:r>
        <w:rPr>
          <w:rFonts w:hint="eastAsia" w:ascii="宋体" w:hAnsi="宋体" w:cs="仿宋"/>
          <w:b w:val="0"/>
          <w:bCs/>
          <w:sz w:val="28"/>
          <w:szCs w:val="28"/>
          <w:highlight w:val="yellow"/>
          <w:lang w:eastAsia="zh-CN"/>
        </w:rPr>
        <w:t>/</w:t>
      </w:r>
      <w:r>
        <w:rPr>
          <w:rFonts w:hint="eastAsia" w:ascii="宋体" w:hAnsi="宋体" w:cs="仿宋"/>
          <w:b w:val="0"/>
          <w:bCs/>
          <w:sz w:val="28"/>
          <w:szCs w:val="28"/>
          <w:highlight w:val="yellow"/>
          <w:lang w:val="en-US" w:eastAsia="zh-CN"/>
        </w:rPr>
        <w:t>5</w:t>
      </w:r>
      <w:r>
        <w:rPr>
          <w:rFonts w:hint="eastAsia" w:ascii="宋体" w:hAnsi="宋体" w:cs="仿宋"/>
          <w:b w:val="0"/>
          <w:bCs/>
          <w:sz w:val="28"/>
          <w:szCs w:val="28"/>
          <w:highlight w:val="yellow"/>
          <w:lang w:eastAsia="zh-CN"/>
        </w:rPr>
        <w:t xml:space="preserve">(如货物有效期为 </w:t>
      </w:r>
      <w:r>
        <w:rPr>
          <w:rFonts w:hint="eastAsia" w:ascii="宋体" w:hAnsi="宋体" w:cs="仿宋"/>
          <w:b w:val="0"/>
          <w:bCs/>
          <w:sz w:val="28"/>
          <w:szCs w:val="28"/>
          <w:highlight w:val="yellow"/>
          <w:lang w:val="en-US" w:eastAsia="zh-CN"/>
        </w:rPr>
        <w:t>5</w:t>
      </w:r>
      <w:r>
        <w:rPr>
          <w:rFonts w:hint="eastAsia" w:ascii="宋体" w:hAnsi="宋体" w:cs="仿宋"/>
          <w:b w:val="0"/>
          <w:bCs/>
          <w:sz w:val="28"/>
          <w:szCs w:val="28"/>
          <w:highlight w:val="yellow"/>
          <w:lang w:eastAsia="zh-CN"/>
        </w:rPr>
        <w:t xml:space="preserve"> 年，则剩余有效期不少于 </w:t>
      </w:r>
      <w:r>
        <w:rPr>
          <w:rFonts w:hint="eastAsia" w:ascii="宋体" w:hAnsi="宋体" w:cs="仿宋"/>
          <w:b w:val="0"/>
          <w:bCs/>
          <w:sz w:val="28"/>
          <w:szCs w:val="28"/>
          <w:highlight w:val="yellow"/>
          <w:lang w:val="en-US" w:eastAsia="zh-CN"/>
        </w:rPr>
        <w:t>4</w:t>
      </w:r>
      <w:r>
        <w:rPr>
          <w:rFonts w:hint="eastAsia" w:ascii="宋体" w:hAnsi="宋体" w:cs="仿宋"/>
          <w:b w:val="0"/>
          <w:bCs/>
          <w:sz w:val="28"/>
          <w:szCs w:val="28"/>
          <w:highlight w:val="yellow"/>
          <w:lang w:eastAsia="zh-CN"/>
        </w:rPr>
        <w:t xml:space="preserve"> 年)。</w:t>
      </w:r>
    </w:p>
    <w:p w14:paraId="33AAE4A6">
      <w:pPr>
        <w:numPr>
          <w:ilvl w:val="0"/>
          <w:numId w:val="0"/>
        </w:numPr>
        <w:tabs>
          <w:tab w:val="left" w:pos="900"/>
        </w:tabs>
        <w:adjustRightInd w:val="0"/>
        <w:snapToGrid w:val="0"/>
        <w:spacing w:line="500" w:lineRule="exact"/>
        <w:ind w:leftChars="0" w:firstLine="560" w:firstLineChars="200"/>
        <w:rPr>
          <w:rFonts w:hint="eastAsia" w:ascii="宋体" w:hAnsi="宋体" w:cs="仿宋"/>
          <w:b w:val="0"/>
          <w:bCs/>
          <w:sz w:val="28"/>
          <w:szCs w:val="28"/>
          <w:highlight w:val="none"/>
          <w:lang w:val="en-US" w:eastAsia="zh-CN"/>
        </w:rPr>
      </w:pPr>
      <w:r>
        <w:rPr>
          <w:rFonts w:hint="eastAsia" w:ascii="宋体" w:hAnsi="宋体" w:cs="仿宋"/>
          <w:b w:val="0"/>
          <w:bCs/>
          <w:sz w:val="28"/>
          <w:szCs w:val="28"/>
          <w:highlight w:val="none"/>
          <w:lang w:val="en-US" w:eastAsia="zh-CN"/>
        </w:rPr>
        <w:t>2、供应商所配送产品如属于《安徽省公立医疗机构临床检验试剂网上集中交易实施方案》实施范围内，须具有安徽省医药集中采购平台产品流水号，且均可以进行安徽省医药集中采购平台网上集中交易。</w:t>
      </w:r>
    </w:p>
    <w:p w14:paraId="019FC1F0">
      <w:pPr>
        <w:numPr>
          <w:ilvl w:val="0"/>
          <w:numId w:val="0"/>
        </w:numPr>
        <w:tabs>
          <w:tab w:val="left" w:pos="900"/>
        </w:tabs>
        <w:adjustRightInd w:val="0"/>
        <w:snapToGrid w:val="0"/>
        <w:spacing w:line="500" w:lineRule="exact"/>
        <w:ind w:firstLine="560" w:firstLineChars="200"/>
        <w:rPr>
          <w:rFonts w:hint="eastAsia" w:ascii="宋体" w:hAnsi="宋体" w:cs="仿宋"/>
          <w:b w:val="0"/>
          <w:bCs/>
          <w:sz w:val="28"/>
          <w:szCs w:val="28"/>
          <w:highlight w:val="none"/>
          <w:lang w:val="en-US" w:eastAsia="zh-CN"/>
        </w:rPr>
      </w:pPr>
      <w:r>
        <w:rPr>
          <w:rFonts w:hint="eastAsia" w:ascii="宋体" w:hAnsi="宋体" w:cs="仿宋"/>
          <w:b w:val="0"/>
          <w:bCs/>
          <w:sz w:val="28"/>
          <w:szCs w:val="28"/>
          <w:highlight w:val="none"/>
          <w:lang w:val="en-US" w:eastAsia="zh-CN"/>
        </w:rPr>
        <w:t>3、供应商所配送产品如属于安徽省临床检验试剂集中带量采购中选产品，须按集中带量采购政策文件执行。</w:t>
      </w:r>
    </w:p>
    <w:p w14:paraId="69501995">
      <w:pPr>
        <w:numPr>
          <w:ilvl w:val="0"/>
          <w:numId w:val="0"/>
        </w:numPr>
        <w:tabs>
          <w:tab w:val="left" w:pos="900"/>
        </w:tabs>
        <w:adjustRightInd w:val="0"/>
        <w:snapToGrid w:val="0"/>
        <w:spacing w:line="500" w:lineRule="exact"/>
        <w:ind w:leftChars="0" w:firstLine="560" w:firstLineChars="200"/>
        <w:rPr>
          <w:rFonts w:hint="eastAsia" w:ascii="宋体" w:hAnsi="宋体" w:cs="宋体"/>
          <w:b/>
          <w:kern w:val="0"/>
          <w:sz w:val="28"/>
          <w:szCs w:val="28"/>
          <w:highlight w:val="yellow"/>
          <w:lang w:val="en-US" w:eastAsia="zh-CN"/>
        </w:rPr>
      </w:pPr>
      <w:r>
        <w:rPr>
          <w:rFonts w:hint="eastAsia" w:ascii="宋体" w:hAnsi="宋体" w:cs="仿宋"/>
          <w:b w:val="0"/>
          <w:bCs/>
          <w:sz w:val="28"/>
          <w:szCs w:val="28"/>
          <w:highlight w:val="none"/>
          <w:lang w:val="en-US" w:eastAsia="zh-CN"/>
        </w:rPr>
        <w:t>4、供应商所配送产品报价不得高于安徽医药集中采购平台交易目录的限价，服务期限内，所配送产品在安徽医药集中采购平台交易目录的限价如有调整，执行最新调整后的安徽医药集中采购平台交易目录的限价和响应所报产品价格中的低者。</w:t>
      </w:r>
    </w:p>
    <w:p w14:paraId="464B0401">
      <w:pPr>
        <w:pageBreakBefore w:val="0"/>
        <w:kinsoku/>
        <w:overflowPunct/>
        <w:bidi w:val="0"/>
        <w:adjustRightInd w:val="0"/>
        <w:snapToGrid w:val="0"/>
        <w:spacing w:line="480" w:lineRule="exact"/>
        <w:rPr>
          <w:rFonts w:hint="eastAsia" w:ascii="宋体" w:hAnsi="宋体" w:eastAsia="宋体" w:cs="宋体"/>
          <w:b/>
          <w:kern w:val="0"/>
          <w:sz w:val="28"/>
          <w:szCs w:val="28"/>
        </w:rPr>
      </w:pPr>
      <w:r>
        <w:rPr>
          <w:rFonts w:hint="eastAsia" w:ascii="宋体" w:hAnsi="宋体" w:cs="宋体"/>
          <w:b/>
          <w:kern w:val="0"/>
          <w:sz w:val="28"/>
          <w:szCs w:val="28"/>
          <w:lang w:val="en-US" w:eastAsia="zh-CN"/>
        </w:rPr>
        <w:t>二、</w:t>
      </w:r>
      <w:r>
        <w:rPr>
          <w:rFonts w:hint="eastAsia" w:ascii="宋体" w:hAnsi="宋体" w:eastAsia="宋体" w:cs="宋体"/>
          <w:b/>
          <w:kern w:val="0"/>
          <w:sz w:val="28"/>
          <w:szCs w:val="28"/>
        </w:rPr>
        <w:t xml:space="preserve">其他要求  </w:t>
      </w:r>
    </w:p>
    <w:p w14:paraId="042FBFFD">
      <w:pPr>
        <w:pageBreakBefore w:val="0"/>
        <w:kinsoku/>
        <w:overflowPunct/>
        <w:bidi w:val="0"/>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供应商应保证货物是全新、未使用过的，并完全符合合同规定的质量、规格和性能的要求的正品。供应商应保证其货物在正确安装、使用和保养条的件下，在其使用寿命内应具有满意的性能。在货物最终验收后的质量保证期内，卖方应对由于设计、工艺或材料的缺陷而发生的任何不足或故障负责，费用由卖方负担。</w:t>
      </w:r>
    </w:p>
    <w:p w14:paraId="4A3B4965">
      <w:pPr>
        <w:pageBreakBefore w:val="0"/>
        <w:kinsoku/>
        <w:overflowPunct/>
        <w:bidi w:val="0"/>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2、在质保期内，供应商在收到买方关于产品质量问题的通知后七天内，应免费维修或更换有缺陷的货物或部件。</w:t>
      </w:r>
    </w:p>
    <w:p w14:paraId="43342797">
      <w:pPr>
        <w:pageBreakBefore w:val="0"/>
        <w:kinsoku/>
        <w:overflowPunct/>
        <w:bidi w:val="0"/>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 xml:space="preserve">3、如果供应商在收到通知七天后没有弥补缺陷，买方可采取必要的补救措施，但风险和费用将由卖方承担。  </w:t>
      </w:r>
    </w:p>
    <w:p w14:paraId="7BE130C2">
      <w:pPr>
        <w:pageBreakBefore w:val="0"/>
        <w:kinsoku/>
        <w:overflowPunct/>
        <w:bidi w:val="0"/>
        <w:adjustRightInd w:val="0"/>
        <w:snapToGrid w:val="0"/>
        <w:spacing w:line="480" w:lineRule="exact"/>
        <w:ind w:firstLine="560" w:firstLineChars="200"/>
        <w:rPr>
          <w:rFonts w:hint="eastAsia" w:ascii="宋体" w:hAnsi="宋体" w:eastAsia="宋体" w:cs="宋体"/>
          <w:spacing w:val="-11"/>
          <w:kern w:val="0"/>
          <w:sz w:val="28"/>
          <w:szCs w:val="28"/>
        </w:rPr>
      </w:pPr>
      <w:r>
        <w:rPr>
          <w:rFonts w:hint="eastAsia" w:ascii="宋体" w:hAnsi="宋体" w:eastAsia="宋体" w:cs="宋体"/>
          <w:kern w:val="0"/>
          <w:sz w:val="28"/>
          <w:szCs w:val="28"/>
        </w:rPr>
        <w:t>4、</w:t>
      </w:r>
      <w:r>
        <w:rPr>
          <w:rFonts w:hint="eastAsia" w:ascii="宋体" w:hAnsi="宋体" w:eastAsia="宋体" w:cs="宋体"/>
          <w:spacing w:val="-11"/>
          <w:kern w:val="0"/>
          <w:sz w:val="28"/>
          <w:szCs w:val="28"/>
        </w:rPr>
        <w:t>供应商的报价应包含所投货物、包装、加工及加工损耗、运输、现场落地、安装及安装损耗、措施费、安全、调试、检测验收和交付后约定期限内免费维保等工作所发生的一切应有费用。投标报价为签订合同的依据。</w:t>
      </w:r>
    </w:p>
    <w:p w14:paraId="6F05DE92">
      <w:pPr>
        <w:pageBreakBefore w:val="0"/>
        <w:kinsoku/>
        <w:overflowPunct/>
        <w:bidi w:val="0"/>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5、采购人和相关部门按照国家规定的标准验收，没有国家标准的按行业标准验收，无行业标准的按地方或企业标准验收，成交人予以配合。如因</w:t>
      </w:r>
      <w:r>
        <w:rPr>
          <w:rFonts w:hint="eastAsia" w:ascii="宋体" w:hAnsi="宋体" w:cs="宋体"/>
          <w:kern w:val="0"/>
          <w:sz w:val="28"/>
          <w:szCs w:val="28"/>
          <w:lang w:eastAsia="zh-CN"/>
        </w:rPr>
        <w:t>成交</w:t>
      </w:r>
      <w:r>
        <w:rPr>
          <w:rFonts w:hint="eastAsia" w:ascii="宋体" w:hAnsi="宋体" w:eastAsia="宋体" w:cs="宋体"/>
          <w:kern w:val="0"/>
          <w:sz w:val="28"/>
          <w:szCs w:val="28"/>
        </w:rPr>
        <w:t>方原因，导致不能达到本项目的验收要求，采购人有权终止本项目，同时承担相应的违约责任。</w:t>
      </w:r>
    </w:p>
    <w:p w14:paraId="36B5B6EE">
      <w:pPr>
        <w:pageBreakBefore w:val="0"/>
        <w:kinsoku/>
        <w:overflowPunct/>
        <w:bidi w:val="0"/>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w:t>
      </w:r>
      <w:r>
        <w:rPr>
          <w:rFonts w:hint="eastAsia" w:ascii="宋体" w:hAnsi="宋体" w:cs="宋体"/>
          <w:kern w:val="0"/>
          <w:sz w:val="28"/>
          <w:szCs w:val="28"/>
          <w:lang w:eastAsia="zh-CN"/>
        </w:rPr>
        <w:t>成交</w:t>
      </w:r>
      <w:r>
        <w:rPr>
          <w:rFonts w:hint="eastAsia" w:ascii="宋体" w:hAnsi="宋体" w:eastAsia="宋体" w:cs="宋体"/>
          <w:kern w:val="0"/>
          <w:sz w:val="28"/>
          <w:szCs w:val="28"/>
        </w:rPr>
        <w:t>人所有货物及配套设备须提供至少</w:t>
      </w:r>
      <w:r>
        <w:rPr>
          <w:rFonts w:hint="eastAsia" w:ascii="宋体" w:hAnsi="宋体" w:cs="宋体"/>
          <w:kern w:val="0"/>
          <w:sz w:val="28"/>
          <w:szCs w:val="28"/>
          <w:highlight w:val="none"/>
          <w:lang w:val="en-US" w:eastAsia="zh-CN"/>
        </w:rPr>
        <w:t>5</w:t>
      </w:r>
      <w:r>
        <w:rPr>
          <w:rFonts w:hint="eastAsia" w:ascii="宋体" w:hAnsi="宋体" w:eastAsia="宋体" w:cs="宋体"/>
          <w:kern w:val="0"/>
          <w:sz w:val="28"/>
          <w:szCs w:val="28"/>
          <w:highlight w:val="none"/>
        </w:rPr>
        <w:t>年</w:t>
      </w:r>
      <w:r>
        <w:rPr>
          <w:rFonts w:hint="eastAsia" w:ascii="宋体" w:hAnsi="宋体" w:eastAsia="宋体" w:cs="宋体"/>
          <w:kern w:val="0"/>
          <w:sz w:val="28"/>
          <w:szCs w:val="28"/>
        </w:rPr>
        <w:t>的免费质保服务（自采购人验收合格之日起计算）。所有质保费用均已包含在投标总报价中。免费质保期内，若设备或部件发生故障或存在缺陷，</w:t>
      </w:r>
      <w:r>
        <w:rPr>
          <w:rFonts w:hint="eastAsia" w:ascii="宋体" w:hAnsi="宋体" w:cs="宋体"/>
          <w:kern w:val="0"/>
          <w:sz w:val="28"/>
          <w:szCs w:val="28"/>
          <w:lang w:eastAsia="zh-CN"/>
        </w:rPr>
        <w:t>成交</w:t>
      </w:r>
      <w:r>
        <w:rPr>
          <w:rFonts w:hint="eastAsia" w:ascii="宋体" w:hAnsi="宋体" w:eastAsia="宋体" w:cs="宋体"/>
          <w:kern w:val="0"/>
          <w:sz w:val="28"/>
          <w:szCs w:val="28"/>
        </w:rPr>
        <w:t>人须提供原设备制造商售后维修和更换服务，费用包含在此次总投标价中。免费质保期满后，应提供优先的有偿售后服务及按不高于</w:t>
      </w:r>
      <w:r>
        <w:rPr>
          <w:rFonts w:hint="eastAsia" w:ascii="宋体" w:hAnsi="宋体" w:cs="宋体"/>
          <w:kern w:val="0"/>
          <w:sz w:val="28"/>
          <w:szCs w:val="28"/>
          <w:lang w:eastAsia="zh-CN"/>
        </w:rPr>
        <w:t>响应文件</w:t>
      </w:r>
      <w:r>
        <w:rPr>
          <w:rFonts w:hint="eastAsia" w:ascii="宋体" w:hAnsi="宋体" w:eastAsia="宋体" w:cs="宋体"/>
          <w:kern w:val="0"/>
          <w:sz w:val="28"/>
          <w:szCs w:val="28"/>
        </w:rPr>
        <w:t>中主要配件、易损件清单所报价格供应原厂零配件等。免费质保期内软件免费升级。</w:t>
      </w:r>
    </w:p>
    <w:p w14:paraId="14FA039D">
      <w:pPr>
        <w:pageBreakBefore w:val="0"/>
        <w:kinsoku/>
        <w:overflowPunct/>
        <w:bidi w:val="0"/>
        <w:adjustRightInd w:val="0"/>
        <w:snapToGrid w:val="0"/>
        <w:spacing w:line="480" w:lineRule="exact"/>
        <w:ind w:firstLine="562" w:firstLineChars="200"/>
        <w:rPr>
          <w:rFonts w:hint="eastAsia" w:ascii="宋体" w:hAnsi="宋体" w:eastAsia="宋体" w:cs="宋体"/>
          <w:b/>
          <w:bCs/>
          <w:color w:val="auto"/>
          <w:kern w:val="0"/>
          <w:sz w:val="28"/>
          <w:szCs w:val="28"/>
          <w:highlight w:val="none"/>
        </w:rPr>
      </w:pPr>
      <w:r>
        <w:rPr>
          <w:rFonts w:hint="eastAsia" w:ascii="宋体" w:hAnsi="宋体" w:cs="宋体"/>
          <w:b/>
          <w:bCs/>
          <w:color w:val="auto"/>
          <w:kern w:val="0"/>
          <w:sz w:val="28"/>
          <w:szCs w:val="28"/>
          <w:highlight w:val="none"/>
          <w:lang w:eastAsia="zh-CN"/>
        </w:rPr>
        <w:t>7、</w:t>
      </w:r>
      <w:r>
        <w:rPr>
          <w:rFonts w:hint="eastAsia" w:ascii="宋体" w:hAnsi="宋体" w:cs="宋体"/>
          <w:b/>
          <w:bCs/>
          <w:color w:val="auto"/>
          <w:kern w:val="0"/>
          <w:sz w:val="28"/>
          <w:szCs w:val="28"/>
          <w:highlight w:val="none"/>
          <w:lang w:val="en-US" w:eastAsia="zh-CN"/>
        </w:rPr>
        <w:t>本项目如涉及与院方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院方不再为此支付任何费用。</w:t>
      </w:r>
    </w:p>
    <w:p w14:paraId="46B71042">
      <w:pPr>
        <w:pageBreakBefore w:val="0"/>
        <w:kinsoku/>
        <w:overflowPunct/>
        <w:bidi w:val="0"/>
        <w:adjustRightInd w:val="0"/>
        <w:snapToGrid w:val="0"/>
        <w:spacing w:line="480" w:lineRule="exact"/>
        <w:ind w:firstLine="560" w:firstLineChars="200"/>
      </w:pPr>
      <w:r>
        <w:rPr>
          <w:rFonts w:hint="eastAsia" w:ascii="宋体" w:hAnsi="宋体" w:cs="宋体"/>
          <w:kern w:val="0"/>
          <w:sz w:val="28"/>
          <w:szCs w:val="28"/>
          <w:lang w:val="en-US" w:eastAsia="zh-CN"/>
        </w:rPr>
        <w:t>8</w:t>
      </w:r>
      <w:r>
        <w:rPr>
          <w:rFonts w:hint="eastAsia" w:ascii="宋体" w:hAnsi="宋体" w:eastAsia="宋体" w:cs="宋体"/>
          <w:kern w:val="0"/>
          <w:sz w:val="28"/>
          <w:szCs w:val="28"/>
        </w:rPr>
        <w:t>、其他未尽事宜，双方在合同中商定。</w:t>
      </w:r>
      <w:bookmarkStart w:id="0" w:name="_GoBack"/>
      <w:bookmarkEnd w:id="0"/>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83180"/>
    <w:multiLevelType w:val="singleLevel"/>
    <w:tmpl w:val="AC78318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22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21"/>
      <w:szCs w:val="21"/>
      <w:u w:val="none"/>
    </w:rPr>
  </w:style>
  <w:style w:type="character" w:customStyle="1" w:styleId="5">
    <w:name w:val="font81"/>
    <w:basedOn w:val="3"/>
    <w:autoRedefine/>
    <w:qFormat/>
    <w:uiPriority w:val="0"/>
    <w:rPr>
      <w:rFonts w:hint="default" w:ascii="Times New Roman" w:hAnsi="Times New Roman" w:cs="Times New Roman"/>
      <w:color w:val="252525"/>
      <w:sz w:val="21"/>
      <w:szCs w:val="21"/>
      <w:u w:val="none"/>
    </w:rPr>
  </w:style>
  <w:style w:type="character" w:customStyle="1" w:styleId="6">
    <w:name w:val="font0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2025-11-17T02:09:31Z</dcterms:created>
  <dc:creator>admin</dc:creator>
  <cp:lastModifiedBy>夏未凉</cp:lastModifiedBy>
  <dcterms:modified xsi:type="dcterms:W3CDTF">2025-11-17T02:12:47Z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eyJoZGlkIjoiNDlhNDFmYmYwNmZjOTZkNGIyZGI1ZWY1YWVlNDg2MjciLCJ1c2VySWQiOiI0NDQ1MjU3MTgifQ==</vt:lpwstr>
  </property>
  <property fmtid="{D5CDD505-2E9C-101B-9397-08002B2CF9AE}" pid="4" name="ICV">
    <vt:lpwstr>31C01F87D6594DC1982A7CB9C65FCB42_12</vt:lpwstr>
  </property>
</Properties>
</file>